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93976" w14:textId="77777777" w:rsidR="0060699A" w:rsidRPr="00CB3489" w:rsidRDefault="0060699A" w:rsidP="0060699A">
      <w:pPr>
        <w:rPr>
          <w:color w:val="000000" w:themeColor="text1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253"/>
      </w:tblGrid>
      <w:tr w:rsidR="0060699A" w:rsidRPr="00CB3489" w14:paraId="7DB9AA14" w14:textId="77777777" w:rsidTr="00F53B0A">
        <w:trPr>
          <w:trHeight w:val="199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4AF7" w14:textId="77777777" w:rsidR="0060699A" w:rsidRPr="00CB3489" w:rsidRDefault="0060699A" w:rsidP="00F53B0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489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27E872E2" wp14:editId="1B8C009A">
                  <wp:extent cx="724535" cy="748030"/>
                  <wp:effectExtent l="0" t="0" r="0" b="0"/>
                  <wp:docPr id="1" name="Рисунок 1" descr="Герб Арзама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Арзама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74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EEE38A" w14:textId="77777777" w:rsidR="0060699A" w:rsidRPr="00CB3489" w:rsidRDefault="0060699A" w:rsidP="00F53B0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D9BD7B5" w14:textId="77777777" w:rsidR="0060699A" w:rsidRPr="00CB3489" w:rsidRDefault="0060699A" w:rsidP="00F53B0A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B3489">
              <w:rPr>
                <w:b/>
                <w:color w:val="000000" w:themeColor="text1"/>
                <w:sz w:val="28"/>
                <w:szCs w:val="28"/>
              </w:rPr>
              <w:t xml:space="preserve">АДМИНИСТРАЦИЯ ГОРОДСКОГО ОКРУГА ГОРОД АРЗАМАС </w:t>
            </w:r>
          </w:p>
          <w:p w14:paraId="5EAF2BE5" w14:textId="77777777" w:rsidR="0060699A" w:rsidRPr="00CB3489" w:rsidRDefault="0060699A" w:rsidP="00F53B0A">
            <w:pPr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CB3489">
              <w:rPr>
                <w:b/>
                <w:color w:val="000000" w:themeColor="text1"/>
                <w:sz w:val="28"/>
                <w:szCs w:val="28"/>
              </w:rPr>
              <w:t>НИЖЕГОРОДСКОЙ ОБЛАСТИ</w:t>
            </w:r>
            <w:r w:rsidRPr="00CB3489">
              <w:rPr>
                <w:b/>
                <w:color w:val="000000" w:themeColor="text1"/>
                <w:sz w:val="36"/>
                <w:szCs w:val="36"/>
              </w:rPr>
              <w:t xml:space="preserve"> </w:t>
            </w:r>
          </w:p>
          <w:p w14:paraId="0133D4D3" w14:textId="77777777" w:rsidR="0060699A" w:rsidRPr="00CB3489" w:rsidRDefault="0060699A" w:rsidP="00F53B0A">
            <w:pPr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14:paraId="3C7853F5" w14:textId="77777777" w:rsidR="0060699A" w:rsidRPr="00CB3489" w:rsidRDefault="0060699A" w:rsidP="00F53B0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CB3489">
              <w:rPr>
                <w:color w:val="000000" w:themeColor="text1"/>
                <w:sz w:val="36"/>
                <w:szCs w:val="36"/>
              </w:rPr>
              <w:t>П О С Т А Н О В Л Е Н И Е</w:t>
            </w:r>
          </w:p>
          <w:p w14:paraId="6F39A569" w14:textId="77777777" w:rsidR="0060699A" w:rsidRPr="00CB3489" w:rsidRDefault="0060699A" w:rsidP="00F53B0A">
            <w:pPr>
              <w:pStyle w:val="a3"/>
              <w:rPr>
                <w:color w:val="000000" w:themeColor="text1"/>
              </w:rPr>
            </w:pPr>
          </w:p>
          <w:p w14:paraId="118B966C" w14:textId="77777777" w:rsidR="0060699A" w:rsidRPr="00CB3489" w:rsidRDefault="0060699A" w:rsidP="00F53B0A">
            <w:pPr>
              <w:jc w:val="center"/>
              <w:rPr>
                <w:color w:val="000000" w:themeColor="text1"/>
                <w:sz w:val="28"/>
              </w:rPr>
            </w:pPr>
          </w:p>
          <w:p w14:paraId="331668A7" w14:textId="77777777" w:rsidR="0060699A" w:rsidRPr="00CB3489" w:rsidRDefault="0060699A" w:rsidP="00F53B0A">
            <w:pPr>
              <w:jc w:val="center"/>
              <w:rPr>
                <w:color w:val="000000" w:themeColor="text1"/>
              </w:rPr>
            </w:pPr>
          </w:p>
        </w:tc>
      </w:tr>
      <w:tr w:rsidR="0060699A" w:rsidRPr="00CB3489" w14:paraId="7F78F081" w14:textId="77777777" w:rsidTr="00F53B0A">
        <w:trPr>
          <w:trHeight w:val="77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B22E" w14:textId="77777777" w:rsidR="0060699A" w:rsidRPr="00CB3489" w:rsidRDefault="0060699A" w:rsidP="00F53B0A">
            <w:pPr>
              <w:ind w:firstLine="176"/>
              <w:rPr>
                <w:color w:val="000000" w:themeColor="text1"/>
              </w:rPr>
            </w:pPr>
            <w:r w:rsidRPr="00CB3489">
              <w:rPr>
                <w:color w:val="000000" w:themeColor="text1"/>
              </w:rPr>
              <w:t>____________________________</w:t>
            </w:r>
          </w:p>
          <w:p w14:paraId="6CC684B8" w14:textId="77777777" w:rsidR="0060699A" w:rsidRPr="00CB3489" w:rsidRDefault="0060699A" w:rsidP="00F53B0A">
            <w:pPr>
              <w:ind w:firstLine="743"/>
              <w:rPr>
                <w:color w:val="000000" w:themeColor="text1"/>
              </w:rPr>
            </w:pPr>
          </w:p>
          <w:p w14:paraId="16DE8A45" w14:textId="77777777" w:rsidR="0060699A" w:rsidRPr="00CB3489" w:rsidRDefault="0060699A" w:rsidP="00F53B0A">
            <w:pPr>
              <w:ind w:firstLine="743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439E" w14:textId="77777777" w:rsidR="0060699A" w:rsidRPr="00CB3489" w:rsidRDefault="0060699A" w:rsidP="00F53B0A">
            <w:pPr>
              <w:jc w:val="right"/>
              <w:rPr>
                <w:color w:val="000000" w:themeColor="text1"/>
              </w:rPr>
            </w:pPr>
            <w:r w:rsidRPr="00CB3489">
              <w:rPr>
                <w:color w:val="000000" w:themeColor="text1"/>
              </w:rPr>
              <w:t>№ ____________</w:t>
            </w:r>
          </w:p>
          <w:p w14:paraId="180DFA57" w14:textId="77777777" w:rsidR="0060699A" w:rsidRPr="00CB3489" w:rsidRDefault="0060699A" w:rsidP="00F53B0A">
            <w:pPr>
              <w:jc w:val="right"/>
              <w:rPr>
                <w:color w:val="000000" w:themeColor="text1"/>
              </w:rPr>
            </w:pPr>
          </w:p>
          <w:p w14:paraId="6B498B7B" w14:textId="77777777" w:rsidR="0060699A" w:rsidRPr="00CB3489" w:rsidRDefault="0060699A" w:rsidP="00F53B0A">
            <w:pPr>
              <w:jc w:val="right"/>
              <w:rPr>
                <w:color w:val="000000" w:themeColor="text1"/>
              </w:rPr>
            </w:pPr>
          </w:p>
        </w:tc>
      </w:tr>
    </w:tbl>
    <w:p w14:paraId="5DAF8AC2" w14:textId="77777777" w:rsidR="00325265" w:rsidRDefault="0060699A" w:rsidP="00325265">
      <w:pPr>
        <w:pStyle w:val="11"/>
        <w:spacing w:after="0" w:line="360" w:lineRule="auto"/>
        <w:ind w:firstLine="0"/>
        <w:jc w:val="center"/>
        <w:rPr>
          <w:b/>
        </w:rPr>
      </w:pPr>
      <w:r w:rsidRPr="002D79B2">
        <w:rPr>
          <w:b/>
        </w:rPr>
        <w:t xml:space="preserve">О </w:t>
      </w:r>
      <w:r>
        <w:rPr>
          <w:b/>
        </w:rPr>
        <w:t xml:space="preserve">создании </w:t>
      </w:r>
      <w:r w:rsidR="00AD7D1F">
        <w:rPr>
          <w:b/>
        </w:rPr>
        <w:t xml:space="preserve">конкурсной </w:t>
      </w:r>
      <w:r>
        <w:rPr>
          <w:b/>
        </w:rPr>
        <w:t xml:space="preserve">комиссии </w:t>
      </w:r>
    </w:p>
    <w:p w14:paraId="326B2518" w14:textId="77777777" w:rsidR="0060699A" w:rsidRPr="004E27BA" w:rsidRDefault="0060699A" w:rsidP="00325265">
      <w:pPr>
        <w:pStyle w:val="11"/>
        <w:spacing w:after="0" w:line="360" w:lineRule="auto"/>
        <w:ind w:firstLine="0"/>
        <w:jc w:val="center"/>
        <w:rPr>
          <w:b/>
        </w:rPr>
      </w:pPr>
      <w:r>
        <w:rPr>
          <w:b/>
        </w:rPr>
        <w:t xml:space="preserve">по </w:t>
      </w:r>
      <w:r w:rsidR="00AD7D1F">
        <w:rPr>
          <w:b/>
        </w:rPr>
        <w:t>проведению конкурса</w:t>
      </w:r>
      <w:r>
        <w:rPr>
          <w:b/>
        </w:rPr>
        <w:t xml:space="preserve"> на право заключения концессионного соглашения в отношении муниципального имущества</w:t>
      </w:r>
    </w:p>
    <w:p w14:paraId="537AE3C8" w14:textId="77777777" w:rsidR="00531915" w:rsidRDefault="0060699A" w:rsidP="005319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531915">
        <w:rPr>
          <w:sz w:val="28"/>
          <w:szCs w:val="28"/>
        </w:rPr>
        <w:t xml:space="preserve">В соответствии </w:t>
      </w:r>
      <w:r w:rsidR="003379CF">
        <w:rPr>
          <w:sz w:val="28"/>
          <w:szCs w:val="28"/>
        </w:rPr>
        <w:t>со ст.22</w:t>
      </w:r>
      <w:r w:rsidR="005E590B">
        <w:rPr>
          <w:sz w:val="28"/>
          <w:szCs w:val="28"/>
        </w:rPr>
        <w:t>, 25</w:t>
      </w:r>
      <w:r w:rsidR="003379CF">
        <w:rPr>
          <w:sz w:val="28"/>
          <w:szCs w:val="28"/>
        </w:rPr>
        <w:t xml:space="preserve"> </w:t>
      </w:r>
      <w:r w:rsidRPr="00531915">
        <w:rPr>
          <w:sz w:val="28"/>
          <w:szCs w:val="28"/>
        </w:rPr>
        <w:t>Федеральн</w:t>
      </w:r>
      <w:r w:rsidR="003379CF">
        <w:rPr>
          <w:sz w:val="28"/>
          <w:szCs w:val="28"/>
        </w:rPr>
        <w:t>ого</w:t>
      </w:r>
      <w:r w:rsidRPr="00531915">
        <w:rPr>
          <w:sz w:val="28"/>
          <w:szCs w:val="28"/>
        </w:rPr>
        <w:t xml:space="preserve"> закон</w:t>
      </w:r>
      <w:r w:rsidR="003379CF">
        <w:rPr>
          <w:sz w:val="28"/>
          <w:szCs w:val="28"/>
        </w:rPr>
        <w:t>а</w:t>
      </w:r>
      <w:r w:rsidRPr="00531915">
        <w:rPr>
          <w:sz w:val="28"/>
          <w:szCs w:val="28"/>
        </w:rPr>
        <w:t xml:space="preserve"> от 21.07.2005 № 115-ФЗ «О концессионных соглашениях», </w:t>
      </w:r>
      <w:r w:rsidR="00285041" w:rsidRPr="00531915">
        <w:rPr>
          <w:rFonts w:eastAsiaTheme="minorHAnsi"/>
          <w:bCs/>
          <w:sz w:val="28"/>
          <w:szCs w:val="28"/>
          <w:lang w:eastAsia="en-US"/>
        </w:rPr>
        <w:t>Уставом городского округа город Арзамас Нижегородской области:</w:t>
      </w:r>
    </w:p>
    <w:p w14:paraId="2C81563C" w14:textId="77777777" w:rsidR="00531915" w:rsidRDefault="00531915" w:rsidP="005319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531915">
        <w:rPr>
          <w:sz w:val="28"/>
          <w:szCs w:val="28"/>
        </w:rPr>
        <w:t xml:space="preserve">1.Утвердить Положение о </w:t>
      </w:r>
      <w:r w:rsidR="00AD7D1F">
        <w:rPr>
          <w:sz w:val="28"/>
          <w:szCs w:val="28"/>
        </w:rPr>
        <w:t xml:space="preserve">конкурсной </w:t>
      </w:r>
      <w:r w:rsidRPr="00531915">
        <w:rPr>
          <w:sz w:val="28"/>
          <w:szCs w:val="28"/>
        </w:rPr>
        <w:t xml:space="preserve">комиссии по </w:t>
      </w:r>
      <w:r w:rsidR="00AD7D1F">
        <w:rPr>
          <w:sz w:val="28"/>
          <w:szCs w:val="28"/>
        </w:rPr>
        <w:t>проведению конкурса</w:t>
      </w:r>
      <w:r w:rsidRPr="00531915">
        <w:rPr>
          <w:sz w:val="28"/>
          <w:szCs w:val="28"/>
        </w:rPr>
        <w:t xml:space="preserve"> на право заключения концессионного соглашения в отношении муниципального имущества согласно Приложению № 1.</w:t>
      </w:r>
    </w:p>
    <w:p w14:paraId="78D608D2" w14:textId="77777777" w:rsidR="00531915" w:rsidRDefault="00531915" w:rsidP="005319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531915">
        <w:rPr>
          <w:rFonts w:eastAsiaTheme="minorHAnsi"/>
          <w:sz w:val="28"/>
          <w:szCs w:val="28"/>
        </w:rPr>
        <w:t xml:space="preserve">2. </w:t>
      </w:r>
      <w:r w:rsidRPr="00531915">
        <w:rPr>
          <w:sz w:val="28"/>
          <w:szCs w:val="28"/>
        </w:rPr>
        <w:t xml:space="preserve">Утвердить состав </w:t>
      </w:r>
      <w:r w:rsidR="00AD7D1F">
        <w:rPr>
          <w:sz w:val="28"/>
          <w:szCs w:val="28"/>
        </w:rPr>
        <w:t xml:space="preserve">конкурсной </w:t>
      </w:r>
      <w:r w:rsidRPr="00531915">
        <w:rPr>
          <w:sz w:val="28"/>
          <w:szCs w:val="28"/>
        </w:rPr>
        <w:t xml:space="preserve">комиссии по </w:t>
      </w:r>
      <w:r w:rsidR="00AD7D1F">
        <w:rPr>
          <w:sz w:val="28"/>
          <w:szCs w:val="28"/>
        </w:rPr>
        <w:t>проведению конкурса</w:t>
      </w:r>
      <w:r w:rsidRPr="00531915">
        <w:rPr>
          <w:sz w:val="28"/>
          <w:szCs w:val="28"/>
        </w:rPr>
        <w:t xml:space="preserve"> на право заключения концессионного соглашения в отношении муниципального имущества согласно Приложению №2.</w:t>
      </w:r>
    </w:p>
    <w:p w14:paraId="461D5600" w14:textId="77777777" w:rsidR="00531915" w:rsidRDefault="00531915" w:rsidP="005319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531915">
        <w:rPr>
          <w:rFonts w:eastAsiaTheme="minorHAnsi"/>
          <w:sz w:val="28"/>
          <w:szCs w:val="28"/>
        </w:rPr>
        <w:t>3</w:t>
      </w:r>
      <w:r w:rsidR="006B7DF2" w:rsidRPr="00531915">
        <w:rPr>
          <w:rFonts w:eastAsiaTheme="minorHAnsi"/>
          <w:sz w:val="28"/>
          <w:szCs w:val="28"/>
        </w:rPr>
        <w:t xml:space="preserve">. </w:t>
      </w:r>
      <w:r w:rsidR="00325265">
        <w:rPr>
          <w:rFonts w:eastAsiaTheme="minorHAnsi"/>
          <w:sz w:val="28"/>
          <w:szCs w:val="28"/>
        </w:rPr>
        <w:t xml:space="preserve">Настоящее постановление вступает в силу со дня его официального опубликования </w:t>
      </w:r>
      <w:r w:rsidR="006B7DF2" w:rsidRPr="00531915">
        <w:rPr>
          <w:rFonts w:eastAsiaTheme="minorHAnsi"/>
          <w:sz w:val="28"/>
          <w:szCs w:val="28"/>
        </w:rPr>
        <w:t>в газете "Арзамасские новости"</w:t>
      </w:r>
      <w:r w:rsidR="00325265">
        <w:rPr>
          <w:rFonts w:eastAsiaTheme="minorHAnsi"/>
          <w:sz w:val="28"/>
          <w:szCs w:val="28"/>
        </w:rPr>
        <w:t>, подлежит</w:t>
      </w:r>
      <w:r w:rsidR="006B7DF2" w:rsidRPr="00531915">
        <w:rPr>
          <w:rFonts w:eastAsiaTheme="minorHAnsi"/>
          <w:sz w:val="28"/>
          <w:szCs w:val="28"/>
        </w:rPr>
        <w:t xml:space="preserve"> размещени</w:t>
      </w:r>
      <w:r w:rsidR="00325265">
        <w:rPr>
          <w:rFonts w:eastAsiaTheme="minorHAnsi"/>
          <w:sz w:val="28"/>
          <w:szCs w:val="28"/>
        </w:rPr>
        <w:t>ю</w:t>
      </w:r>
      <w:r w:rsidR="006B7DF2" w:rsidRPr="00531915">
        <w:rPr>
          <w:rFonts w:eastAsiaTheme="minorHAnsi"/>
          <w:sz w:val="28"/>
          <w:szCs w:val="28"/>
        </w:rPr>
        <w:t xml:space="preserve"> на официальном сайте администрации городского округа город Арзамас в сети Интернет.</w:t>
      </w:r>
    </w:p>
    <w:p w14:paraId="38871BB7" w14:textId="1B89A39F" w:rsidR="0060699A" w:rsidRPr="00EE6191" w:rsidRDefault="00531915" w:rsidP="00EE61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color w:val="000000" w:themeColor="text1"/>
          <w:spacing w:val="2"/>
          <w:sz w:val="28"/>
          <w:szCs w:val="28"/>
        </w:rPr>
        <w:t>4</w:t>
      </w:r>
      <w:r w:rsidR="006B7DF2">
        <w:rPr>
          <w:color w:val="000000" w:themeColor="text1"/>
          <w:spacing w:val="2"/>
          <w:sz w:val="28"/>
          <w:szCs w:val="28"/>
        </w:rPr>
        <w:t>.</w:t>
      </w:r>
      <w:r w:rsidR="0060699A">
        <w:rPr>
          <w:color w:val="000000" w:themeColor="text1"/>
          <w:spacing w:val="2"/>
          <w:sz w:val="28"/>
          <w:szCs w:val="28"/>
        </w:rPr>
        <w:t xml:space="preserve"> </w:t>
      </w:r>
      <w:r w:rsidR="0060699A" w:rsidRPr="00CB3489">
        <w:rPr>
          <w:color w:val="000000" w:themeColor="text1"/>
          <w:spacing w:val="2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городского округа </w:t>
      </w:r>
      <w:proofErr w:type="spellStart"/>
      <w:r w:rsidR="0060699A" w:rsidRPr="00CB3489">
        <w:rPr>
          <w:color w:val="000000" w:themeColor="text1"/>
          <w:spacing w:val="2"/>
          <w:sz w:val="28"/>
          <w:szCs w:val="28"/>
        </w:rPr>
        <w:t>г.Арзамас</w:t>
      </w:r>
      <w:proofErr w:type="spellEnd"/>
      <w:r w:rsidR="0060699A" w:rsidRPr="00CB3489">
        <w:rPr>
          <w:color w:val="000000" w:themeColor="text1"/>
          <w:spacing w:val="2"/>
          <w:sz w:val="28"/>
          <w:szCs w:val="28"/>
        </w:rPr>
        <w:t xml:space="preserve"> Гусева М.Н.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10"/>
        <w:gridCol w:w="4880"/>
      </w:tblGrid>
      <w:tr w:rsidR="0060699A" w:rsidRPr="00CB3489" w14:paraId="13E3D767" w14:textId="77777777" w:rsidTr="00F53B0A">
        <w:tc>
          <w:tcPr>
            <w:tcW w:w="5610" w:type="dxa"/>
            <w:hideMark/>
          </w:tcPr>
          <w:p w14:paraId="323F0FDA" w14:textId="77777777" w:rsidR="0060699A" w:rsidRPr="00CB3489" w:rsidRDefault="0060699A" w:rsidP="00F53B0A">
            <w:pPr>
              <w:pStyle w:val="7"/>
              <w:spacing w:after="0" w:line="276" w:lineRule="auto"/>
              <w:ind w:left="713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CB3489">
              <w:rPr>
                <w:color w:val="000000" w:themeColor="text1"/>
                <w:spacing w:val="2"/>
                <w:sz w:val="28"/>
                <w:szCs w:val="28"/>
                <w:lang w:eastAsia="en-US"/>
              </w:rPr>
              <w:t xml:space="preserve">Мэр города Арзамаса </w:t>
            </w:r>
            <w:r w:rsidRPr="00CB3489">
              <w:rPr>
                <w:color w:val="000000" w:themeColor="text1"/>
                <w:spacing w:val="2"/>
                <w:sz w:val="28"/>
                <w:szCs w:val="28"/>
                <w:lang w:eastAsia="en-US"/>
              </w:rPr>
              <w:tab/>
            </w:r>
          </w:p>
        </w:tc>
        <w:tc>
          <w:tcPr>
            <w:tcW w:w="4880" w:type="dxa"/>
          </w:tcPr>
          <w:p w14:paraId="384FE5E7" w14:textId="77777777" w:rsidR="0060699A" w:rsidRPr="00CB3489" w:rsidRDefault="0060699A" w:rsidP="00F53B0A">
            <w:pPr>
              <w:pStyle w:val="7"/>
              <w:spacing w:line="276" w:lineRule="auto"/>
              <w:ind w:firstLine="460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B3489">
              <w:rPr>
                <w:color w:val="000000" w:themeColor="text1"/>
                <w:sz w:val="28"/>
                <w:szCs w:val="28"/>
                <w:lang w:eastAsia="en-US"/>
              </w:rPr>
              <w:t>А.А.Щелоков</w:t>
            </w:r>
            <w:proofErr w:type="spellEnd"/>
          </w:p>
          <w:p w14:paraId="6C33A23C" w14:textId="77777777" w:rsidR="0060699A" w:rsidRPr="00CB3489" w:rsidRDefault="0060699A" w:rsidP="00F53B0A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679E1021" w14:textId="4178C608" w:rsidR="00712FC2" w:rsidRDefault="00712FC2" w:rsidP="00EE6191">
      <w:pPr>
        <w:pStyle w:val="a8"/>
        <w:spacing w:before="67" w:line="242" w:lineRule="auto"/>
        <w:ind w:right="-1"/>
        <w:rPr>
          <w:b/>
          <w:sz w:val="26"/>
          <w:szCs w:val="26"/>
        </w:rPr>
      </w:pPr>
    </w:p>
    <w:p w14:paraId="35DD9DC7" w14:textId="77777777" w:rsidR="00D77AE6" w:rsidRPr="00640DB2" w:rsidRDefault="00D77AE6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  <w:r w:rsidRPr="00640DB2">
        <w:rPr>
          <w:sz w:val="26"/>
          <w:szCs w:val="26"/>
        </w:rPr>
        <w:t xml:space="preserve">Приложение 1 </w:t>
      </w:r>
      <w:r w:rsidRPr="00640DB2">
        <w:rPr>
          <w:sz w:val="26"/>
          <w:szCs w:val="26"/>
        </w:rPr>
        <w:br/>
        <w:t>к Постановлению администрации</w:t>
      </w:r>
    </w:p>
    <w:p w14:paraId="11FAA254" w14:textId="77777777" w:rsidR="00D77AE6" w:rsidRPr="00640DB2" w:rsidRDefault="00D77AE6" w:rsidP="00D77AE6">
      <w:pPr>
        <w:pStyle w:val="a8"/>
        <w:tabs>
          <w:tab w:val="left" w:pos="1254"/>
          <w:tab w:val="left" w:pos="3506"/>
        </w:tabs>
        <w:spacing w:line="318" w:lineRule="exact"/>
        <w:ind w:right="-1"/>
        <w:jc w:val="right"/>
        <w:rPr>
          <w:sz w:val="26"/>
          <w:szCs w:val="26"/>
        </w:rPr>
      </w:pPr>
      <w:r w:rsidRPr="00640DB2">
        <w:rPr>
          <w:sz w:val="26"/>
          <w:szCs w:val="26"/>
        </w:rPr>
        <w:t xml:space="preserve">№ </w:t>
      </w:r>
      <w:r w:rsidRPr="00640DB2">
        <w:rPr>
          <w:sz w:val="26"/>
          <w:szCs w:val="26"/>
          <w:u w:val="single"/>
        </w:rPr>
        <w:tab/>
      </w:r>
      <w:r w:rsidRPr="00640DB2">
        <w:rPr>
          <w:sz w:val="26"/>
          <w:szCs w:val="26"/>
        </w:rPr>
        <w:t xml:space="preserve">от </w:t>
      </w:r>
      <w:r w:rsidRPr="00640DB2">
        <w:rPr>
          <w:sz w:val="26"/>
          <w:szCs w:val="26"/>
          <w:u w:val="single"/>
        </w:rPr>
        <w:tab/>
      </w:r>
    </w:p>
    <w:p w14:paraId="57322B7C" w14:textId="77777777" w:rsidR="00531915" w:rsidRDefault="00D77AE6" w:rsidP="00D77AE6">
      <w:pPr>
        <w:pStyle w:val="ab"/>
        <w:tabs>
          <w:tab w:val="left" w:pos="5145"/>
          <w:tab w:val="left" w:pos="8418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ABB0C03" w14:textId="77777777" w:rsidR="00531915" w:rsidRPr="00640DB2" w:rsidRDefault="00531915" w:rsidP="00D77AE6">
      <w:pPr>
        <w:pStyle w:val="ab"/>
        <w:jc w:val="right"/>
        <w:rPr>
          <w:b/>
          <w:sz w:val="26"/>
          <w:szCs w:val="26"/>
        </w:rPr>
      </w:pPr>
    </w:p>
    <w:p w14:paraId="34C8B25F" w14:textId="77777777" w:rsidR="0060699A" w:rsidRPr="00640DB2" w:rsidRDefault="0060699A" w:rsidP="00AD7D1F">
      <w:pPr>
        <w:pStyle w:val="ab"/>
        <w:spacing w:line="360" w:lineRule="auto"/>
        <w:jc w:val="center"/>
        <w:rPr>
          <w:b/>
          <w:sz w:val="26"/>
          <w:szCs w:val="26"/>
        </w:rPr>
      </w:pPr>
      <w:r w:rsidRPr="00640DB2">
        <w:rPr>
          <w:b/>
          <w:sz w:val="26"/>
          <w:szCs w:val="26"/>
        </w:rPr>
        <w:t>ПОЛОЖЕНИЕ</w:t>
      </w:r>
    </w:p>
    <w:p w14:paraId="126FB3D7" w14:textId="77777777" w:rsidR="00865BDB" w:rsidRPr="00640DB2" w:rsidRDefault="00AD7D1F" w:rsidP="00AD7D1F">
      <w:pPr>
        <w:pStyle w:val="ab"/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конкурсной </w:t>
      </w:r>
      <w:r w:rsidR="0060699A" w:rsidRPr="00640DB2">
        <w:rPr>
          <w:b/>
          <w:sz w:val="26"/>
          <w:szCs w:val="26"/>
        </w:rPr>
        <w:t xml:space="preserve">комиссии по </w:t>
      </w:r>
      <w:r>
        <w:rPr>
          <w:b/>
          <w:sz w:val="26"/>
          <w:szCs w:val="26"/>
        </w:rPr>
        <w:t>проведению конкурса</w:t>
      </w:r>
      <w:r w:rsidR="0060699A" w:rsidRPr="00640DB2">
        <w:rPr>
          <w:b/>
          <w:sz w:val="26"/>
          <w:szCs w:val="26"/>
        </w:rPr>
        <w:t xml:space="preserve"> на право заключения концессионного соглашения в отношении муниципального имущества</w:t>
      </w:r>
    </w:p>
    <w:p w14:paraId="625303F6" w14:textId="77777777" w:rsidR="0060699A" w:rsidRPr="00E34764" w:rsidRDefault="00FD0BD7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0699A" w:rsidRPr="00E34764">
        <w:rPr>
          <w:sz w:val="26"/>
          <w:szCs w:val="26"/>
        </w:rPr>
        <w:t>О</w:t>
      </w:r>
      <w:r w:rsidR="00194C8E">
        <w:rPr>
          <w:sz w:val="26"/>
          <w:szCs w:val="26"/>
        </w:rPr>
        <w:t>бщие положения</w:t>
      </w:r>
    </w:p>
    <w:p w14:paraId="25CBF1CD" w14:textId="77777777" w:rsidR="0060699A" w:rsidRPr="00E34764" w:rsidRDefault="0060699A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 xml:space="preserve">1.1. </w:t>
      </w:r>
      <w:r w:rsidR="00AD7D1F">
        <w:rPr>
          <w:sz w:val="26"/>
          <w:szCs w:val="26"/>
        </w:rPr>
        <w:t>Конкурсная к</w:t>
      </w:r>
      <w:r w:rsidRPr="00E34764">
        <w:rPr>
          <w:sz w:val="26"/>
          <w:szCs w:val="26"/>
        </w:rPr>
        <w:t xml:space="preserve">омиссия по </w:t>
      </w:r>
      <w:r w:rsidR="00AD7D1F">
        <w:rPr>
          <w:sz w:val="26"/>
          <w:szCs w:val="26"/>
        </w:rPr>
        <w:t>проведению конкурса</w:t>
      </w:r>
      <w:r w:rsidRPr="00E34764">
        <w:rPr>
          <w:sz w:val="26"/>
          <w:szCs w:val="26"/>
        </w:rPr>
        <w:t xml:space="preserve"> на право заключения концессионного соглашения в отношении </w:t>
      </w:r>
      <w:r>
        <w:rPr>
          <w:sz w:val="26"/>
          <w:szCs w:val="26"/>
        </w:rPr>
        <w:t>муниципального</w:t>
      </w:r>
      <w:r w:rsidRPr="00E34764">
        <w:rPr>
          <w:sz w:val="26"/>
          <w:szCs w:val="26"/>
        </w:rPr>
        <w:t xml:space="preserve"> имущества создана для</w:t>
      </w:r>
      <w:r w:rsidR="005E590B">
        <w:rPr>
          <w:sz w:val="26"/>
          <w:szCs w:val="26"/>
        </w:rPr>
        <w:t xml:space="preserve"> проведения конкурса на право заключения концессионного соглашения, в том числе для</w:t>
      </w:r>
      <w:r w:rsidRPr="00E34764">
        <w:rPr>
          <w:sz w:val="26"/>
          <w:szCs w:val="26"/>
        </w:rPr>
        <w:t xml:space="preserve"> рассмотрения заявок о готовности к участию в конкурсе на право заключения концессионного соглашения в отношении имущества</w:t>
      </w:r>
      <w:r>
        <w:rPr>
          <w:sz w:val="26"/>
          <w:szCs w:val="26"/>
        </w:rPr>
        <w:t xml:space="preserve">, находящегося в собственности муниципального образования </w:t>
      </w:r>
      <w:r w:rsidR="00764439" w:rsidRPr="00CB0022">
        <w:rPr>
          <w:sz w:val="26"/>
          <w:szCs w:val="26"/>
        </w:rPr>
        <w:t>городского округа город Арзамас Нижегородской области</w:t>
      </w:r>
      <w:r w:rsidRPr="00CB0022">
        <w:rPr>
          <w:sz w:val="26"/>
          <w:szCs w:val="26"/>
        </w:rPr>
        <w:t>.</w:t>
      </w:r>
    </w:p>
    <w:p w14:paraId="1C07FB80" w14:textId="77777777" w:rsidR="0060699A" w:rsidRPr="00E34764" w:rsidRDefault="00FD0BD7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94C8E" w:rsidRPr="00E34764">
        <w:rPr>
          <w:sz w:val="26"/>
          <w:szCs w:val="26"/>
        </w:rPr>
        <w:t>Ф</w:t>
      </w:r>
      <w:r w:rsidR="00194C8E">
        <w:rPr>
          <w:sz w:val="26"/>
          <w:szCs w:val="26"/>
        </w:rPr>
        <w:t>ункции комиссии</w:t>
      </w:r>
    </w:p>
    <w:p w14:paraId="79480F8D" w14:textId="77777777" w:rsidR="00764439" w:rsidRDefault="00764439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60699A" w:rsidRPr="00E34764">
        <w:rPr>
          <w:sz w:val="26"/>
          <w:szCs w:val="26"/>
        </w:rPr>
        <w:t>Основными функциями комиссии являются:</w:t>
      </w:r>
    </w:p>
    <w:p w14:paraId="5C897AF3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 опубликовывает и размещает сообщение о проведении конкурса (при проведении открытого конкурса);</w:t>
      </w:r>
    </w:p>
    <w:p w14:paraId="213E9751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2) направляет лицам в соответствии с решением о заключении концессионного соглашения сообщение о проведении конкурса одновременно с приглашением принять участие в конкурсе (при проведении закрытого конкурса);</w:t>
      </w:r>
    </w:p>
    <w:p w14:paraId="793FCC7F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3) опубликовывает и размещает сообщение о внесении изменений в конкурсную документацию, а также направляет указанное сообщение лицам в соответствии с решением о заключении концессионного соглашения;</w:t>
      </w:r>
    </w:p>
    <w:p w14:paraId="1F952EAE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4) принимает заявки на участие в конкурсе;</w:t>
      </w:r>
    </w:p>
    <w:p w14:paraId="392C9D82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5) предоставляет конкурсную документацию, разъяснения положений конкурсной документации в соответствии со </w:t>
      </w:r>
      <w:hyperlink r:id="rId9" w:history="1">
        <w:r>
          <w:rPr>
            <w:rFonts w:eastAsiaTheme="minorHAnsi"/>
            <w:color w:val="0000FF"/>
            <w:sz w:val="26"/>
            <w:szCs w:val="26"/>
            <w:lang w:eastAsia="en-US"/>
          </w:rPr>
          <w:t>статьей 23</w:t>
        </w:r>
      </w:hyperlink>
      <w:r>
        <w:rPr>
          <w:rFonts w:eastAsiaTheme="minorHAnsi"/>
          <w:sz w:val="26"/>
          <w:szCs w:val="26"/>
          <w:lang w:eastAsia="en-US"/>
        </w:rPr>
        <w:t xml:space="preserve"> Федерального закона</w:t>
      </w:r>
      <w:r w:rsidR="00D10747" w:rsidRPr="00D10747">
        <w:rPr>
          <w:rFonts w:eastAsiaTheme="minorHAnsi"/>
          <w:sz w:val="26"/>
          <w:szCs w:val="26"/>
          <w:lang w:eastAsia="en-US"/>
        </w:rPr>
        <w:t xml:space="preserve"> от 21.07.2005 </w:t>
      </w:r>
      <w:r w:rsidR="00D10747">
        <w:rPr>
          <w:rFonts w:eastAsiaTheme="minorHAnsi"/>
          <w:sz w:val="26"/>
          <w:szCs w:val="26"/>
          <w:lang w:eastAsia="en-US"/>
        </w:rPr>
        <w:t>№115-ФЗ «О концессионных соглашениях»</w:t>
      </w:r>
      <w:r>
        <w:rPr>
          <w:rFonts w:eastAsiaTheme="minorHAnsi"/>
          <w:sz w:val="26"/>
          <w:szCs w:val="26"/>
          <w:lang w:eastAsia="en-US"/>
        </w:rPr>
        <w:t>;</w:t>
      </w:r>
    </w:p>
    <w:p w14:paraId="7FA344F6" w14:textId="77777777" w:rsidR="00D10747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6) осуществляет вскрытие конвертов с заявками на участие в конкурсе, а также рассмотрение таких заявок в порядке, установленном </w:t>
      </w:r>
      <w:hyperlink r:id="rId10" w:history="1">
        <w:r>
          <w:rPr>
            <w:rFonts w:eastAsiaTheme="minorHAnsi"/>
            <w:color w:val="0000FF"/>
            <w:sz w:val="26"/>
            <w:szCs w:val="26"/>
            <w:lang w:eastAsia="en-US"/>
          </w:rPr>
          <w:t>статьей 29</w:t>
        </w:r>
      </w:hyperlink>
      <w:r>
        <w:rPr>
          <w:rFonts w:eastAsiaTheme="minorHAnsi"/>
          <w:sz w:val="26"/>
          <w:szCs w:val="26"/>
          <w:lang w:eastAsia="en-US"/>
        </w:rPr>
        <w:t xml:space="preserve"> </w:t>
      </w:r>
      <w:r w:rsidR="00D10747">
        <w:rPr>
          <w:rFonts w:eastAsiaTheme="minorHAnsi"/>
          <w:sz w:val="26"/>
          <w:szCs w:val="26"/>
          <w:lang w:eastAsia="en-US"/>
        </w:rPr>
        <w:t>Федерального закона</w:t>
      </w:r>
      <w:r w:rsidR="00D10747" w:rsidRPr="00D10747">
        <w:rPr>
          <w:rFonts w:eastAsiaTheme="minorHAnsi"/>
          <w:sz w:val="26"/>
          <w:szCs w:val="26"/>
          <w:lang w:eastAsia="en-US"/>
        </w:rPr>
        <w:t xml:space="preserve"> от 21.07.2005 </w:t>
      </w:r>
      <w:r w:rsidR="00D10747">
        <w:rPr>
          <w:rFonts w:eastAsiaTheme="minorHAnsi"/>
          <w:sz w:val="26"/>
          <w:szCs w:val="26"/>
          <w:lang w:eastAsia="en-US"/>
        </w:rPr>
        <w:t>№115-ФЗ «О концессионных соглашениях»;</w:t>
      </w:r>
    </w:p>
    <w:p w14:paraId="35998F2C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6.1) проверяет документы и материалы, представленные заявителями, участниками конкурса в соответствии с требованиями, установленными конкурсной документацией на основании </w:t>
      </w:r>
      <w:hyperlink r:id="rId11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пункта 5 части 1 статьи 23</w:t>
        </w:r>
      </w:hyperlink>
      <w:r>
        <w:rPr>
          <w:rFonts w:eastAsiaTheme="minorHAnsi"/>
          <w:sz w:val="26"/>
          <w:szCs w:val="26"/>
          <w:lang w:eastAsia="en-US"/>
        </w:rPr>
        <w:t xml:space="preserve"> </w:t>
      </w:r>
      <w:r w:rsidR="00D10747">
        <w:rPr>
          <w:rFonts w:eastAsiaTheme="minorHAnsi"/>
          <w:sz w:val="26"/>
          <w:szCs w:val="26"/>
          <w:lang w:eastAsia="en-US"/>
        </w:rPr>
        <w:t>Федерального закона</w:t>
      </w:r>
      <w:r w:rsidR="00D10747" w:rsidRPr="00D10747">
        <w:rPr>
          <w:rFonts w:eastAsiaTheme="minorHAnsi"/>
          <w:sz w:val="26"/>
          <w:szCs w:val="26"/>
          <w:lang w:eastAsia="en-US"/>
        </w:rPr>
        <w:t xml:space="preserve"> от 21.07.2005 </w:t>
      </w:r>
      <w:r w:rsidR="00D10747">
        <w:rPr>
          <w:rFonts w:eastAsiaTheme="minorHAnsi"/>
          <w:sz w:val="26"/>
          <w:szCs w:val="26"/>
          <w:lang w:eastAsia="en-US"/>
        </w:rPr>
        <w:t>№115-ФЗ «О концессионных соглашениях»</w:t>
      </w:r>
      <w:r>
        <w:rPr>
          <w:rFonts w:eastAsiaTheme="minorHAnsi"/>
          <w:sz w:val="26"/>
          <w:szCs w:val="26"/>
          <w:lang w:eastAsia="en-US"/>
        </w:rPr>
        <w:t>, и достоверность сведений, содержащихся в этих документах и материалах;</w:t>
      </w:r>
    </w:p>
    <w:p w14:paraId="5F1663EC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6.2) устанавливает соответствие заявителей и представленных ими заявок на участие в конкурсе требованиям, установленным </w:t>
      </w:r>
      <w:r w:rsidR="00D10747">
        <w:rPr>
          <w:rFonts w:eastAsiaTheme="minorHAnsi"/>
          <w:sz w:val="26"/>
          <w:szCs w:val="26"/>
          <w:lang w:eastAsia="en-US"/>
        </w:rPr>
        <w:t>Федерального закона</w:t>
      </w:r>
      <w:r w:rsidR="00D10747" w:rsidRPr="00D10747">
        <w:rPr>
          <w:rFonts w:eastAsiaTheme="minorHAnsi"/>
          <w:sz w:val="26"/>
          <w:szCs w:val="26"/>
          <w:lang w:eastAsia="en-US"/>
        </w:rPr>
        <w:t xml:space="preserve"> от 21.07.2005 </w:t>
      </w:r>
      <w:r w:rsidR="00D10747">
        <w:rPr>
          <w:rFonts w:eastAsiaTheme="minorHAnsi"/>
          <w:sz w:val="26"/>
          <w:szCs w:val="26"/>
          <w:lang w:eastAsia="en-US"/>
        </w:rPr>
        <w:t>№115-ФЗ «О концессионных соглашениях»</w:t>
      </w:r>
      <w:r>
        <w:rPr>
          <w:rFonts w:eastAsiaTheme="minorHAnsi"/>
          <w:sz w:val="26"/>
          <w:szCs w:val="26"/>
          <w:lang w:eastAsia="en-US"/>
        </w:rPr>
        <w:t xml:space="preserve"> и конкурсной документацией, и соответствие конкурсных предложений критериям конкурса и указанным требованиям;</w:t>
      </w:r>
    </w:p>
    <w:p w14:paraId="790445DF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6.3)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заявителями, участниками конкурса сведений;</w:t>
      </w:r>
    </w:p>
    <w:p w14:paraId="33F986DB" w14:textId="77777777" w:rsidR="00AD7D1F" w:rsidRDefault="00AD7D1F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7)</w:t>
      </w:r>
      <w:r w:rsidRPr="00E34764">
        <w:rPr>
          <w:sz w:val="26"/>
          <w:szCs w:val="26"/>
        </w:rPr>
        <w:t xml:space="preserve"> рассм</w:t>
      </w:r>
      <w:r>
        <w:rPr>
          <w:sz w:val="26"/>
          <w:szCs w:val="26"/>
        </w:rPr>
        <w:t>атривает</w:t>
      </w:r>
      <w:r w:rsidRPr="00E34764">
        <w:rPr>
          <w:sz w:val="26"/>
          <w:szCs w:val="26"/>
        </w:rPr>
        <w:t xml:space="preserve"> заяв</w:t>
      </w:r>
      <w:r>
        <w:rPr>
          <w:sz w:val="26"/>
          <w:szCs w:val="26"/>
        </w:rPr>
        <w:t>ки</w:t>
      </w:r>
      <w:r w:rsidRPr="00E34764">
        <w:rPr>
          <w:sz w:val="26"/>
          <w:szCs w:val="26"/>
        </w:rPr>
        <w:t xml:space="preserve"> о готовности к участию в конкурсе на право заключения концессионного соглашения в отношении объектов недвижимого имущества;</w:t>
      </w:r>
    </w:p>
    <w:p w14:paraId="06B7495E" w14:textId="77777777" w:rsidR="0025076B" w:rsidRDefault="00AD7D1F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</w:t>
      </w:r>
      <w:r w:rsidR="0025076B">
        <w:rPr>
          <w:rFonts w:eastAsiaTheme="minorHAnsi"/>
          <w:sz w:val="26"/>
          <w:szCs w:val="26"/>
          <w:lang w:eastAsia="en-US"/>
        </w:rPr>
        <w:t>)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уведомление;</w:t>
      </w:r>
    </w:p>
    <w:p w14:paraId="40864B67" w14:textId="77777777" w:rsidR="0025076B" w:rsidRDefault="00AD7D1F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9</w:t>
      </w:r>
      <w:r w:rsidR="0025076B">
        <w:rPr>
          <w:rFonts w:eastAsiaTheme="minorHAnsi"/>
          <w:sz w:val="26"/>
          <w:szCs w:val="26"/>
          <w:lang w:eastAsia="en-US"/>
        </w:rPr>
        <w:t>) определяет участников конкурса;</w:t>
      </w:r>
    </w:p>
    <w:p w14:paraId="7B07875B" w14:textId="77777777" w:rsidR="0025076B" w:rsidRDefault="00AD7D1F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10</w:t>
      </w:r>
      <w:r w:rsidR="0025076B">
        <w:rPr>
          <w:rFonts w:eastAsiaTheme="minorHAnsi"/>
          <w:sz w:val="26"/>
          <w:szCs w:val="26"/>
          <w:lang w:eastAsia="en-US"/>
        </w:rPr>
        <w:t xml:space="preserve">) направляет участникам конкурса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 в соответствии с критерием конкурса, предусмотренным </w:t>
      </w:r>
      <w:hyperlink r:id="rId12" w:history="1">
        <w:r w:rsidR="0025076B">
          <w:rPr>
            <w:rFonts w:eastAsiaTheme="minorHAnsi"/>
            <w:color w:val="0000FF"/>
            <w:sz w:val="26"/>
            <w:szCs w:val="26"/>
            <w:lang w:eastAsia="en-US"/>
          </w:rPr>
          <w:t>частью 2.2 статьи 24</w:t>
        </w:r>
      </w:hyperlink>
      <w:r w:rsidR="0025076B">
        <w:rPr>
          <w:rFonts w:eastAsiaTheme="minorHAnsi"/>
          <w:sz w:val="26"/>
          <w:szCs w:val="26"/>
          <w:lang w:eastAsia="en-US"/>
        </w:rPr>
        <w:t xml:space="preserve"> </w:t>
      </w:r>
      <w:r w:rsidR="00D10747">
        <w:rPr>
          <w:rFonts w:eastAsiaTheme="minorHAnsi"/>
          <w:sz w:val="26"/>
          <w:szCs w:val="26"/>
          <w:lang w:eastAsia="en-US"/>
        </w:rPr>
        <w:t>Федерального закона</w:t>
      </w:r>
      <w:r w:rsidR="00D10747" w:rsidRPr="00D10747">
        <w:rPr>
          <w:rFonts w:eastAsiaTheme="minorHAnsi"/>
          <w:sz w:val="26"/>
          <w:szCs w:val="26"/>
          <w:lang w:eastAsia="en-US"/>
        </w:rPr>
        <w:t xml:space="preserve"> от 21.07.2005 </w:t>
      </w:r>
      <w:r w:rsidR="00D10747">
        <w:rPr>
          <w:rFonts w:eastAsiaTheme="minorHAnsi"/>
          <w:sz w:val="26"/>
          <w:szCs w:val="26"/>
          <w:lang w:eastAsia="en-US"/>
        </w:rPr>
        <w:t>№115-ФЗ «О концессионных соглашениях»</w:t>
      </w:r>
      <w:r w:rsidR="0025076B">
        <w:rPr>
          <w:rFonts w:eastAsiaTheme="minorHAnsi"/>
          <w:sz w:val="26"/>
          <w:szCs w:val="26"/>
          <w:lang w:eastAsia="en-US"/>
        </w:rPr>
        <w:t>;</w:t>
      </w:r>
    </w:p>
    <w:p w14:paraId="6AE09F33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</w:t>
      </w:r>
      <w:r w:rsidR="00AD7D1F">
        <w:rPr>
          <w:rFonts w:eastAsiaTheme="minorHAnsi"/>
          <w:sz w:val="26"/>
          <w:szCs w:val="26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>) определяет победителя конкурса и направляет ему уведомление о признании его победителем;</w:t>
      </w:r>
    </w:p>
    <w:p w14:paraId="46484C28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</w:t>
      </w:r>
      <w:r w:rsidR="00AD7D1F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) подписывает протокол вскрытия конвертов с заявками на участие в конкурсе, протокол проведения предварительного отбора участников конкурса, протокол рассмотрения единственной заявки на участие в конкурсе, протокол вскрытия конвертов с конкурсными предложениями, протокол рассмотрения и оценки конкурсных предложений, протокол рассмотрения предложения о заключении концессионного соглашения на условиях, соответствующих конкурсной документации, протокол рассмотрения конкурсного предложения, представленного единственным участником конкурса, протокол о результатах проведения конкурса, протокол проведения </w:t>
      </w:r>
      <w:r>
        <w:rPr>
          <w:rFonts w:eastAsiaTheme="minorHAnsi"/>
          <w:sz w:val="26"/>
          <w:szCs w:val="26"/>
          <w:lang w:eastAsia="en-US"/>
        </w:rPr>
        <w:lastRenderedPageBreak/>
        <w:t>предварительного отбора участников конкурса в электронной форме, протокол рассмотрения единственной заявки на участие в конкурсе в электронной форме, протокол рассмотрения и оценки конкурсных предложений, представленных участниками конкурса в электронной форме, протокол рассмотрения конкурсного предложения, представленного единственным участником конкурса в электронной форме, протокол о результатах проведения конкурса в электронной форме;</w:t>
      </w:r>
    </w:p>
    <w:p w14:paraId="5E9E7245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</w:t>
      </w:r>
      <w:r w:rsidR="00AD7D1F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) уведомляет участников конкурса о результатах проведения конкурса;</w:t>
      </w:r>
    </w:p>
    <w:p w14:paraId="7F92B5CD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</w:t>
      </w:r>
      <w:r w:rsidR="00AD7D1F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>) опубликовывает и размещает сообщение о результатах проведения конкурса;</w:t>
      </w:r>
    </w:p>
    <w:p w14:paraId="3A557987" w14:textId="77777777" w:rsidR="0025076B" w:rsidRDefault="0025076B" w:rsidP="00AD7D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</w:t>
      </w:r>
      <w:r w:rsidR="00AD7D1F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) осуществляет иные функции, предусмотренные настоящим Федеральным законом.</w:t>
      </w:r>
    </w:p>
    <w:p w14:paraId="7C23F3DA" w14:textId="77777777" w:rsidR="0060699A" w:rsidRPr="00E34764" w:rsidRDefault="00FD0BD7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3.</w:t>
      </w:r>
      <w:r w:rsidR="00194C8E">
        <w:rPr>
          <w:sz w:val="26"/>
          <w:szCs w:val="26"/>
        </w:rPr>
        <w:t>Права комиссии</w:t>
      </w:r>
    </w:p>
    <w:p w14:paraId="0A4EDACC" w14:textId="77777777" w:rsidR="00FD0BD7" w:rsidRDefault="0060699A" w:rsidP="00AD7D1F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3.1. Комиссия при осуществлении своей деятельности имеет право при необходимости привлечь к с</w:t>
      </w:r>
      <w:r w:rsidRPr="00597CA6">
        <w:rPr>
          <w:sz w:val="26"/>
          <w:szCs w:val="26"/>
        </w:rPr>
        <w:t>в</w:t>
      </w:r>
      <w:r w:rsidRPr="00E34764">
        <w:rPr>
          <w:sz w:val="26"/>
          <w:szCs w:val="26"/>
        </w:rPr>
        <w:t xml:space="preserve">оей работе иных специалистов администрации </w:t>
      </w:r>
      <w:r w:rsidR="00194C8E">
        <w:rPr>
          <w:sz w:val="26"/>
          <w:szCs w:val="26"/>
        </w:rPr>
        <w:t>городского округа город Арзамас Нижегородской области</w:t>
      </w:r>
      <w:r w:rsidRPr="00E34764">
        <w:rPr>
          <w:sz w:val="26"/>
          <w:szCs w:val="26"/>
        </w:rPr>
        <w:t xml:space="preserve"> и независимых экспертов.</w:t>
      </w:r>
    </w:p>
    <w:p w14:paraId="0E2C8D78" w14:textId="77777777" w:rsidR="0060699A" w:rsidRPr="00E34764" w:rsidRDefault="00FD0BD7" w:rsidP="00194C8E">
      <w:pPr>
        <w:pStyle w:val="ab"/>
        <w:tabs>
          <w:tab w:val="left" w:pos="426"/>
          <w:tab w:val="left" w:pos="567"/>
          <w:tab w:val="left" w:pos="851"/>
        </w:tabs>
        <w:spacing w:before="240"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4.</w:t>
      </w:r>
      <w:r w:rsidR="0060699A" w:rsidRPr="00E34764">
        <w:rPr>
          <w:sz w:val="26"/>
          <w:szCs w:val="26"/>
        </w:rPr>
        <w:t xml:space="preserve"> </w:t>
      </w:r>
      <w:r w:rsidR="00194C8E">
        <w:rPr>
          <w:sz w:val="26"/>
          <w:szCs w:val="26"/>
        </w:rPr>
        <w:t>Состав комиссии</w:t>
      </w:r>
    </w:p>
    <w:p w14:paraId="5E3BE166" w14:textId="77777777" w:rsidR="0060699A" w:rsidRPr="00E34764" w:rsidRDefault="0060699A" w:rsidP="00194C8E">
      <w:pPr>
        <w:pStyle w:val="ab"/>
        <w:tabs>
          <w:tab w:val="left" w:pos="426"/>
          <w:tab w:val="left" w:pos="567"/>
          <w:tab w:val="left" w:pos="851"/>
        </w:tabs>
        <w:spacing w:before="240"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 xml:space="preserve">4.1. Персональный состав комиссии утверждается постановлением администрации </w:t>
      </w:r>
      <w:r w:rsidR="00764439">
        <w:rPr>
          <w:sz w:val="26"/>
          <w:szCs w:val="26"/>
        </w:rPr>
        <w:t>городского округа город Арзамас Нижегородской области</w:t>
      </w:r>
      <w:r w:rsidRPr="00E34764">
        <w:rPr>
          <w:sz w:val="26"/>
          <w:szCs w:val="26"/>
        </w:rPr>
        <w:t>.</w:t>
      </w:r>
    </w:p>
    <w:p w14:paraId="3A42F7B9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4.2. В состав комиссии входит председатель, секретарь и члены комиссии.</w:t>
      </w:r>
    </w:p>
    <w:p w14:paraId="36263CBD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4.3. Председатель комиссии:</w:t>
      </w:r>
    </w:p>
    <w:p w14:paraId="73F4F1E7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 руководит деятельностью комиссии;</w:t>
      </w:r>
    </w:p>
    <w:p w14:paraId="16F1238E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</w:t>
      </w:r>
      <w:r w:rsidR="00FD0BD7">
        <w:rPr>
          <w:sz w:val="26"/>
          <w:szCs w:val="26"/>
        </w:rPr>
        <w:t xml:space="preserve"> </w:t>
      </w:r>
      <w:r w:rsidRPr="00E34764">
        <w:rPr>
          <w:sz w:val="26"/>
          <w:szCs w:val="26"/>
        </w:rPr>
        <w:t>ведет заседание комиссии;</w:t>
      </w:r>
    </w:p>
    <w:p w14:paraId="3BEDC325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</w:t>
      </w:r>
      <w:r w:rsidR="00FD0BD7">
        <w:rPr>
          <w:sz w:val="26"/>
          <w:szCs w:val="26"/>
        </w:rPr>
        <w:t xml:space="preserve"> </w:t>
      </w:r>
      <w:r w:rsidRPr="00E34764">
        <w:rPr>
          <w:sz w:val="26"/>
          <w:szCs w:val="26"/>
        </w:rPr>
        <w:t>обеспечивает контроль исполнения принятых комиссией решений.</w:t>
      </w:r>
    </w:p>
    <w:p w14:paraId="2B644400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4.4. Секретарь комиссии:</w:t>
      </w:r>
    </w:p>
    <w:p w14:paraId="40917A82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</w:t>
      </w:r>
      <w:r w:rsidR="00FD0BD7">
        <w:rPr>
          <w:sz w:val="26"/>
          <w:szCs w:val="26"/>
        </w:rPr>
        <w:t xml:space="preserve"> </w:t>
      </w:r>
      <w:r w:rsidRPr="00E34764">
        <w:rPr>
          <w:sz w:val="26"/>
          <w:szCs w:val="26"/>
        </w:rPr>
        <w:t>организует подготовку заседания комиссии;</w:t>
      </w:r>
    </w:p>
    <w:p w14:paraId="2815A425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</w:t>
      </w:r>
      <w:r w:rsidR="00FD0BD7">
        <w:rPr>
          <w:sz w:val="26"/>
          <w:szCs w:val="26"/>
        </w:rPr>
        <w:t xml:space="preserve"> </w:t>
      </w:r>
      <w:r w:rsidRPr="00E34764">
        <w:rPr>
          <w:sz w:val="26"/>
          <w:szCs w:val="26"/>
        </w:rPr>
        <w:t>обеспечивает ведение протоколов заседаний комиссии;</w:t>
      </w:r>
    </w:p>
    <w:p w14:paraId="6146EDE4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 ведет делопроизводство комиссии;</w:t>
      </w:r>
    </w:p>
    <w:p w14:paraId="7921247C" w14:textId="77777777" w:rsidR="0060699A" w:rsidRPr="00E34764" w:rsidRDefault="0060699A" w:rsidP="00FD0BD7">
      <w:pPr>
        <w:pStyle w:val="ab"/>
        <w:tabs>
          <w:tab w:val="left" w:pos="426"/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- извещает членов комиссии и приглашенных на ее заседание лиц о дате, времени и месте проведения комиссии, а также повестке заседания комиссии.</w:t>
      </w:r>
    </w:p>
    <w:p w14:paraId="07818F07" w14:textId="77777777" w:rsidR="0060699A" w:rsidRPr="00E34764" w:rsidRDefault="00FD0BD7" w:rsidP="00194C8E">
      <w:pPr>
        <w:pStyle w:val="ab"/>
        <w:tabs>
          <w:tab w:val="left" w:pos="426"/>
          <w:tab w:val="left" w:pos="567"/>
          <w:tab w:val="left" w:pos="851"/>
        </w:tabs>
        <w:spacing w:before="240"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5.</w:t>
      </w:r>
      <w:r w:rsidR="0060699A" w:rsidRPr="00E34764">
        <w:rPr>
          <w:sz w:val="26"/>
          <w:szCs w:val="26"/>
        </w:rPr>
        <w:t xml:space="preserve"> </w:t>
      </w:r>
      <w:r w:rsidR="00194C8E">
        <w:rPr>
          <w:sz w:val="26"/>
          <w:szCs w:val="26"/>
        </w:rPr>
        <w:t>Порядок работы комиссии</w:t>
      </w:r>
    </w:p>
    <w:p w14:paraId="1058BB44" w14:textId="77777777" w:rsidR="0060699A" w:rsidRPr="00E34764" w:rsidRDefault="0060699A" w:rsidP="00194C8E">
      <w:pPr>
        <w:pStyle w:val="ab"/>
        <w:tabs>
          <w:tab w:val="left" w:pos="567"/>
          <w:tab w:val="left" w:pos="851"/>
        </w:tabs>
        <w:spacing w:before="240"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lastRenderedPageBreak/>
        <w:t>5.1. Заседания комиссии проводятся по инициативе председателя или членов комиссии по мере необходимости и считаются правомочными, если на них присутствует более половины ее состава.</w:t>
      </w:r>
    </w:p>
    <w:p w14:paraId="3714CA43" w14:textId="77777777" w:rsidR="0060699A" w:rsidRPr="00E34764" w:rsidRDefault="0060699A" w:rsidP="00FD0BD7">
      <w:pPr>
        <w:pStyle w:val="ab"/>
        <w:tabs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5.2. Заседание комиссии ведет председатель.</w:t>
      </w:r>
    </w:p>
    <w:p w14:paraId="33A04CC6" w14:textId="77777777" w:rsidR="0060699A" w:rsidRPr="00E34764" w:rsidRDefault="0060699A" w:rsidP="00FD0BD7">
      <w:pPr>
        <w:pStyle w:val="ab"/>
        <w:tabs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5.3. Работа комиссии осуществляется путем личного участия членов</w:t>
      </w:r>
      <w:r w:rsidR="008F4634">
        <w:rPr>
          <w:sz w:val="26"/>
          <w:szCs w:val="26"/>
        </w:rPr>
        <w:t xml:space="preserve"> комиссии</w:t>
      </w:r>
      <w:r w:rsidRPr="00E34764">
        <w:rPr>
          <w:sz w:val="26"/>
          <w:szCs w:val="26"/>
        </w:rPr>
        <w:t xml:space="preserve"> в рассмотрении вопросов.</w:t>
      </w:r>
    </w:p>
    <w:p w14:paraId="27AE1901" w14:textId="77777777" w:rsidR="0060699A" w:rsidRPr="00E34764" w:rsidRDefault="0060699A" w:rsidP="00FD0BD7">
      <w:pPr>
        <w:pStyle w:val="ab"/>
        <w:tabs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5.4. В случае невозможности присутствия на заседании члена комиссии по уважительным причинам в работе заседания комиссии участвует его полномочный представитель, направленный для участия в работе комиссии.</w:t>
      </w:r>
    </w:p>
    <w:p w14:paraId="5D02035E" w14:textId="77777777" w:rsidR="0060699A" w:rsidRPr="00E34764" w:rsidRDefault="0060699A" w:rsidP="00FD0BD7">
      <w:pPr>
        <w:pStyle w:val="ab"/>
        <w:tabs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5.5. Решения комиссии принимаются большинством голосов от числа голосов членов комиссии, принявших участие в ее заседании. В случае равенства числа голосов голос председателя комиссии считается решающим.</w:t>
      </w:r>
    </w:p>
    <w:p w14:paraId="31481C58" w14:textId="77777777" w:rsidR="0060699A" w:rsidRPr="00E34764" w:rsidRDefault="0060699A" w:rsidP="00FD0BD7">
      <w:pPr>
        <w:pStyle w:val="ab"/>
        <w:tabs>
          <w:tab w:val="left" w:pos="567"/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E34764">
        <w:rPr>
          <w:sz w:val="26"/>
          <w:szCs w:val="26"/>
        </w:rPr>
        <w:t>5.6. Решения комиссии оформляются протоколами, которые подписывают члены комиссии, принявшие участие в заседании комиссии.</w:t>
      </w:r>
    </w:p>
    <w:p w14:paraId="367424BA" w14:textId="77777777" w:rsidR="001E436F" w:rsidRDefault="001E436F"/>
    <w:p w14:paraId="20B1B55C" w14:textId="77777777" w:rsidR="00DE7BB3" w:rsidRDefault="00DE7BB3"/>
    <w:p w14:paraId="5C875054" w14:textId="77777777" w:rsidR="00DE7BB3" w:rsidRDefault="00DE7BB3"/>
    <w:p w14:paraId="4E219269" w14:textId="77777777" w:rsidR="00DE7BB3" w:rsidRDefault="00DE7BB3"/>
    <w:p w14:paraId="78FAB58F" w14:textId="77777777" w:rsidR="00DE7BB3" w:rsidRDefault="00DE7BB3"/>
    <w:p w14:paraId="451432F9" w14:textId="77777777" w:rsidR="00DE7BB3" w:rsidRDefault="00DE7BB3"/>
    <w:p w14:paraId="32F45665" w14:textId="77777777" w:rsidR="00DE7BB3" w:rsidRDefault="00DE7BB3"/>
    <w:p w14:paraId="62A335A9" w14:textId="77777777" w:rsidR="00DE7BB3" w:rsidRDefault="00DE7BB3"/>
    <w:p w14:paraId="2A4E6D7C" w14:textId="77777777" w:rsidR="00DE7BB3" w:rsidRDefault="00DE7BB3"/>
    <w:p w14:paraId="1DCB06C4" w14:textId="77777777" w:rsidR="00DE7BB3" w:rsidRDefault="00DE7BB3"/>
    <w:p w14:paraId="10CF4314" w14:textId="77777777" w:rsidR="00DE7BB3" w:rsidRDefault="00DE7BB3"/>
    <w:p w14:paraId="7A4D20BE" w14:textId="77777777" w:rsidR="00DE7BB3" w:rsidRDefault="00DE7BB3"/>
    <w:p w14:paraId="7BEE07FD" w14:textId="77777777" w:rsidR="00DE7BB3" w:rsidRDefault="00DE7BB3"/>
    <w:p w14:paraId="75B5758F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4D6BEA81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401044EF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4B315825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3F0F5CAE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4B6365DD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3F47A348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3A4FCC63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2260B387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72D41968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4DDFA30A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177EA501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708CE031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6781A6EB" w14:textId="77777777" w:rsidR="00AD7D1F" w:rsidRDefault="00AD7D1F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</w:p>
    <w:p w14:paraId="73ED6D98" w14:textId="77777777" w:rsidR="00D77AE6" w:rsidRPr="00640DB2" w:rsidRDefault="00D77AE6" w:rsidP="00D77AE6">
      <w:pPr>
        <w:pStyle w:val="a8"/>
        <w:spacing w:before="67" w:line="242" w:lineRule="auto"/>
        <w:ind w:right="-1"/>
        <w:jc w:val="right"/>
        <w:rPr>
          <w:sz w:val="26"/>
          <w:szCs w:val="26"/>
        </w:rPr>
      </w:pPr>
      <w:r w:rsidRPr="00640DB2">
        <w:rPr>
          <w:sz w:val="26"/>
          <w:szCs w:val="26"/>
        </w:rPr>
        <w:lastRenderedPageBreak/>
        <w:t xml:space="preserve">Приложение 2 </w:t>
      </w:r>
      <w:r w:rsidRPr="00640DB2">
        <w:rPr>
          <w:sz w:val="26"/>
          <w:szCs w:val="26"/>
        </w:rPr>
        <w:br/>
        <w:t>к Постановлению администрации</w:t>
      </w:r>
    </w:p>
    <w:p w14:paraId="76925375" w14:textId="77777777" w:rsidR="00D77AE6" w:rsidRPr="00640DB2" w:rsidRDefault="00D77AE6" w:rsidP="00D77AE6">
      <w:pPr>
        <w:pStyle w:val="a8"/>
        <w:tabs>
          <w:tab w:val="left" w:pos="1254"/>
          <w:tab w:val="left" w:pos="3506"/>
        </w:tabs>
        <w:spacing w:line="318" w:lineRule="exact"/>
        <w:ind w:right="-1"/>
        <w:jc w:val="right"/>
        <w:rPr>
          <w:sz w:val="26"/>
          <w:szCs w:val="26"/>
        </w:rPr>
      </w:pPr>
      <w:r w:rsidRPr="00640DB2">
        <w:rPr>
          <w:sz w:val="26"/>
          <w:szCs w:val="26"/>
        </w:rPr>
        <w:t xml:space="preserve">№ </w:t>
      </w:r>
      <w:r w:rsidRPr="00640DB2">
        <w:rPr>
          <w:sz w:val="26"/>
          <w:szCs w:val="26"/>
          <w:u w:val="single"/>
        </w:rPr>
        <w:tab/>
      </w:r>
      <w:r w:rsidRPr="00640DB2">
        <w:rPr>
          <w:sz w:val="26"/>
          <w:szCs w:val="26"/>
        </w:rPr>
        <w:t xml:space="preserve">от </w:t>
      </w:r>
      <w:r w:rsidRPr="00640DB2">
        <w:rPr>
          <w:sz w:val="26"/>
          <w:szCs w:val="26"/>
          <w:u w:val="single"/>
        </w:rPr>
        <w:tab/>
      </w:r>
    </w:p>
    <w:p w14:paraId="6698976D" w14:textId="77777777" w:rsidR="00711772" w:rsidRPr="00640DB2" w:rsidRDefault="00711772" w:rsidP="00CB0022">
      <w:pPr>
        <w:pStyle w:val="ab"/>
        <w:jc w:val="center"/>
        <w:rPr>
          <w:b/>
          <w:sz w:val="26"/>
          <w:szCs w:val="26"/>
        </w:rPr>
      </w:pPr>
    </w:p>
    <w:p w14:paraId="06F62E68" w14:textId="77777777" w:rsidR="00711772" w:rsidRPr="00640DB2" w:rsidRDefault="00711772" w:rsidP="00CB0022">
      <w:pPr>
        <w:pStyle w:val="ab"/>
        <w:jc w:val="center"/>
        <w:rPr>
          <w:b/>
          <w:sz w:val="26"/>
          <w:szCs w:val="26"/>
        </w:rPr>
      </w:pPr>
    </w:p>
    <w:p w14:paraId="2D5EFE49" w14:textId="77777777" w:rsidR="00CB0022" w:rsidRPr="00640DB2" w:rsidRDefault="00CB0022" w:rsidP="00CB0022">
      <w:pPr>
        <w:pStyle w:val="ab"/>
        <w:jc w:val="center"/>
        <w:rPr>
          <w:b/>
          <w:sz w:val="26"/>
          <w:szCs w:val="26"/>
        </w:rPr>
      </w:pPr>
      <w:r w:rsidRPr="00640DB2">
        <w:rPr>
          <w:b/>
          <w:sz w:val="26"/>
          <w:szCs w:val="26"/>
        </w:rPr>
        <w:t>СОСТАВ</w:t>
      </w:r>
    </w:p>
    <w:p w14:paraId="304DFA55" w14:textId="77777777" w:rsidR="00CB0022" w:rsidRPr="00640DB2" w:rsidRDefault="005E590B" w:rsidP="00CB0022">
      <w:pPr>
        <w:pStyle w:val="ab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конкурсной комиссии </w:t>
      </w:r>
      <w:r w:rsidR="00CB0022" w:rsidRPr="00640DB2">
        <w:rPr>
          <w:b/>
          <w:sz w:val="26"/>
          <w:szCs w:val="26"/>
        </w:rPr>
        <w:t xml:space="preserve">по </w:t>
      </w:r>
      <w:r>
        <w:rPr>
          <w:b/>
          <w:sz w:val="26"/>
          <w:szCs w:val="26"/>
        </w:rPr>
        <w:t>проведению конкурса</w:t>
      </w:r>
      <w:r w:rsidR="00CB0022" w:rsidRPr="00640DB2">
        <w:rPr>
          <w:b/>
          <w:sz w:val="26"/>
          <w:szCs w:val="26"/>
        </w:rPr>
        <w:t xml:space="preserve"> на право заключения концессионного соглашения в отношении муниципального имущества</w:t>
      </w:r>
    </w:p>
    <w:p w14:paraId="3A89511E" w14:textId="77777777" w:rsidR="00CB0022" w:rsidRPr="00640DB2" w:rsidRDefault="00CB0022" w:rsidP="00CB0022">
      <w:pPr>
        <w:ind w:firstLine="708"/>
        <w:rPr>
          <w:sz w:val="26"/>
          <w:szCs w:val="26"/>
        </w:rPr>
      </w:pPr>
    </w:p>
    <w:p w14:paraId="40F9B541" w14:textId="77777777" w:rsidR="00CB0022" w:rsidRDefault="00CB0022" w:rsidP="00CB00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14:paraId="46AB51C9" w14:textId="77777777" w:rsidR="00CB0022" w:rsidRDefault="008F4634" w:rsidP="00DE7A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Галкин Александр Алексеевич</w:t>
      </w:r>
      <w:r w:rsidRPr="008F4634">
        <w:rPr>
          <w:rFonts w:eastAsiaTheme="minorHAnsi"/>
          <w:sz w:val="24"/>
          <w:szCs w:val="24"/>
          <w:lang w:eastAsia="en-US"/>
        </w:rPr>
        <w:t xml:space="preserve"> – заместитель главы администрации городского округа город Арзамас Нижегородской области;</w:t>
      </w:r>
      <w:r w:rsidR="00CB0022" w:rsidRPr="00DE7A76">
        <w:rPr>
          <w:rFonts w:eastAsiaTheme="minorHAnsi"/>
          <w:sz w:val="24"/>
          <w:szCs w:val="24"/>
          <w:lang w:eastAsia="en-US"/>
        </w:rPr>
        <w:t xml:space="preserve"> председатель комиссии;</w:t>
      </w:r>
    </w:p>
    <w:p w14:paraId="356D5753" w14:textId="77777777" w:rsidR="008F4634" w:rsidRPr="00DE7A76" w:rsidRDefault="008F4634" w:rsidP="00DE7A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14:paraId="3EBBD3AF" w14:textId="77777777" w:rsidR="008F4634" w:rsidRPr="00DE7A76" w:rsidRDefault="008F4634" w:rsidP="008F46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DE7A76">
        <w:rPr>
          <w:rFonts w:eastAsiaTheme="minorHAnsi"/>
          <w:sz w:val="24"/>
          <w:szCs w:val="24"/>
          <w:lang w:eastAsia="en-US"/>
        </w:rPr>
        <w:t xml:space="preserve">Вершинина Татьяна </w:t>
      </w:r>
      <w:proofErr w:type="spellStart"/>
      <w:r w:rsidRPr="00DE7A76">
        <w:rPr>
          <w:rFonts w:eastAsiaTheme="minorHAnsi"/>
          <w:sz w:val="24"/>
          <w:szCs w:val="24"/>
          <w:lang w:eastAsia="en-US"/>
        </w:rPr>
        <w:t>Вольтовна</w:t>
      </w:r>
      <w:proofErr w:type="spellEnd"/>
      <w:r w:rsidRPr="00DE7A76">
        <w:rPr>
          <w:rFonts w:eastAsiaTheme="minorHAnsi"/>
          <w:sz w:val="24"/>
          <w:szCs w:val="24"/>
          <w:lang w:eastAsia="en-US"/>
        </w:rPr>
        <w:t xml:space="preserve"> - председатель комитета имущественных отношений администрации городского округа город А</w:t>
      </w:r>
      <w:r>
        <w:rPr>
          <w:rFonts w:eastAsiaTheme="minorHAnsi"/>
          <w:sz w:val="24"/>
          <w:szCs w:val="24"/>
          <w:lang w:eastAsia="en-US"/>
        </w:rPr>
        <w:t>рзамас Нижегородской области, заместитель председателя комиссии;</w:t>
      </w:r>
    </w:p>
    <w:p w14:paraId="46B4B3D2" w14:textId="77777777" w:rsidR="00DE7A76" w:rsidRDefault="00DE7A76" w:rsidP="00DE7A76">
      <w:pPr>
        <w:autoSpaceDE w:val="0"/>
        <w:autoSpaceDN w:val="0"/>
        <w:adjustRightInd w:val="0"/>
        <w:spacing w:before="20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DE7A76">
        <w:rPr>
          <w:rFonts w:eastAsiaTheme="minorHAnsi"/>
          <w:sz w:val="24"/>
          <w:szCs w:val="24"/>
          <w:lang w:eastAsia="en-US"/>
        </w:rPr>
        <w:t>Нижегородцев Александр Николаевич</w:t>
      </w:r>
      <w:r w:rsidR="00CB0022" w:rsidRPr="00DE7A76">
        <w:rPr>
          <w:rFonts w:eastAsiaTheme="minorHAnsi"/>
          <w:sz w:val="24"/>
          <w:szCs w:val="24"/>
          <w:lang w:eastAsia="en-US"/>
        </w:rPr>
        <w:t xml:space="preserve"> </w:t>
      </w:r>
      <w:r w:rsidRPr="00DE7A76">
        <w:rPr>
          <w:rFonts w:eastAsiaTheme="minorHAnsi"/>
          <w:sz w:val="24"/>
          <w:szCs w:val="24"/>
          <w:lang w:eastAsia="en-US"/>
        </w:rPr>
        <w:t>–</w:t>
      </w:r>
      <w:r w:rsidR="00CB0022" w:rsidRPr="00DE7A76">
        <w:rPr>
          <w:rFonts w:eastAsiaTheme="minorHAnsi"/>
          <w:sz w:val="24"/>
          <w:szCs w:val="24"/>
          <w:lang w:eastAsia="en-US"/>
        </w:rPr>
        <w:t xml:space="preserve"> </w:t>
      </w:r>
      <w:r w:rsidRPr="00DE7A76">
        <w:rPr>
          <w:rFonts w:eastAsiaTheme="minorHAnsi"/>
          <w:sz w:val="24"/>
          <w:szCs w:val="24"/>
          <w:lang w:eastAsia="en-US"/>
        </w:rPr>
        <w:t>заведующий</w:t>
      </w:r>
      <w:r w:rsidR="008F4634">
        <w:rPr>
          <w:rFonts w:eastAsiaTheme="minorHAnsi"/>
          <w:sz w:val="24"/>
          <w:szCs w:val="24"/>
          <w:lang w:eastAsia="en-US"/>
        </w:rPr>
        <w:t xml:space="preserve"> сектора</w:t>
      </w:r>
      <w:r w:rsidRPr="00DE7A76">
        <w:rPr>
          <w:rFonts w:eastAsiaTheme="minorHAnsi"/>
          <w:sz w:val="24"/>
          <w:szCs w:val="24"/>
          <w:lang w:eastAsia="en-US"/>
        </w:rPr>
        <w:t xml:space="preserve"> по работе с МУП и МУ отдела муниципального имущества</w:t>
      </w:r>
      <w:r w:rsidR="00CB0022" w:rsidRPr="00DE7A76">
        <w:rPr>
          <w:rFonts w:eastAsiaTheme="minorHAnsi"/>
          <w:sz w:val="24"/>
          <w:szCs w:val="24"/>
          <w:lang w:eastAsia="en-US"/>
        </w:rPr>
        <w:t xml:space="preserve"> комитета имущественных отношений администрации городского округа город Арзамас Нижегородской об</w:t>
      </w:r>
      <w:r>
        <w:rPr>
          <w:rFonts w:eastAsiaTheme="minorHAnsi"/>
          <w:sz w:val="24"/>
          <w:szCs w:val="24"/>
          <w:lang w:eastAsia="en-US"/>
        </w:rPr>
        <w:t>ласти, секретарь комиссии.</w:t>
      </w:r>
    </w:p>
    <w:p w14:paraId="1D635190" w14:textId="77777777" w:rsidR="00DE7A76" w:rsidRPr="00DE7A76" w:rsidRDefault="00DE7A76" w:rsidP="00DE7A76">
      <w:pPr>
        <w:autoSpaceDE w:val="0"/>
        <w:autoSpaceDN w:val="0"/>
        <w:adjustRightInd w:val="0"/>
        <w:spacing w:before="20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14:paraId="063CC5BA" w14:textId="77777777" w:rsidR="00DE7A76" w:rsidRDefault="00DE7A76" w:rsidP="00DE7A76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Члены комиссии:</w:t>
      </w:r>
    </w:p>
    <w:p w14:paraId="647A1DD3" w14:textId="77777777" w:rsidR="00DE7A76" w:rsidRDefault="00DE7A76" w:rsidP="00DE7A76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14:paraId="3BD71CC4" w14:textId="77777777" w:rsidR="008F4634" w:rsidRDefault="008F4634" w:rsidP="00DE7A76">
      <w:pPr>
        <w:autoSpaceDE w:val="0"/>
        <w:autoSpaceDN w:val="0"/>
        <w:adjustRightInd w:val="0"/>
        <w:spacing w:before="20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Никитина Ирина Николаевна</w:t>
      </w:r>
      <w:r w:rsidRPr="008F4634">
        <w:rPr>
          <w:rFonts w:eastAsiaTheme="minorHAnsi"/>
          <w:sz w:val="24"/>
          <w:szCs w:val="24"/>
          <w:lang w:eastAsia="en-US"/>
        </w:rPr>
        <w:t xml:space="preserve">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F4634">
        <w:rPr>
          <w:rFonts w:eastAsiaTheme="minorHAnsi"/>
          <w:sz w:val="24"/>
          <w:szCs w:val="24"/>
          <w:lang w:eastAsia="en-US"/>
        </w:rPr>
        <w:t>директор департамента административно-правовой работы администрации городского округа город Арзамас Нижегородской области;</w:t>
      </w:r>
    </w:p>
    <w:p w14:paraId="4677615F" w14:textId="77777777" w:rsidR="00CB0022" w:rsidRPr="00DE7A76" w:rsidRDefault="00CB0022" w:rsidP="00DE7A76">
      <w:pPr>
        <w:autoSpaceDE w:val="0"/>
        <w:autoSpaceDN w:val="0"/>
        <w:adjustRightInd w:val="0"/>
        <w:spacing w:before="200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E7A76">
        <w:rPr>
          <w:rFonts w:eastAsiaTheme="minorHAnsi"/>
          <w:sz w:val="24"/>
          <w:szCs w:val="24"/>
          <w:lang w:eastAsia="en-US"/>
        </w:rPr>
        <w:t>Шершаков</w:t>
      </w:r>
      <w:proofErr w:type="spellEnd"/>
      <w:r w:rsidRPr="00DE7A76">
        <w:rPr>
          <w:rFonts w:eastAsiaTheme="minorHAnsi"/>
          <w:sz w:val="24"/>
          <w:szCs w:val="24"/>
          <w:lang w:eastAsia="en-US"/>
        </w:rPr>
        <w:t xml:space="preserve"> Кирилл Викторович - директор департамента жилищно-коммунального хозяйства, городской инфраструктуры и благоустройства администрации городского округа город Арзамас Нижегородской области;</w:t>
      </w:r>
    </w:p>
    <w:p w14:paraId="6CDF4F01" w14:textId="77777777" w:rsidR="008F4634" w:rsidRPr="00DE7A76" w:rsidRDefault="008F4634" w:rsidP="008F4634">
      <w:pPr>
        <w:autoSpaceDE w:val="0"/>
        <w:autoSpaceDN w:val="0"/>
        <w:adjustRightInd w:val="0"/>
        <w:spacing w:before="20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DE7A76">
        <w:rPr>
          <w:rFonts w:eastAsiaTheme="minorHAnsi"/>
          <w:sz w:val="24"/>
          <w:szCs w:val="24"/>
          <w:lang w:eastAsia="en-US"/>
        </w:rPr>
        <w:t>Шмелева Анфиса Владимировна - начальник юридического отдела комитета имущественных отношений администрации городского округа город Арзамас Нижегородской области;</w:t>
      </w:r>
    </w:p>
    <w:p w14:paraId="4DE6BCDE" w14:textId="77777777" w:rsidR="00CB0022" w:rsidRPr="00CB0022" w:rsidRDefault="00CB0022" w:rsidP="00CB0022">
      <w:pPr>
        <w:ind w:firstLine="708"/>
      </w:pPr>
    </w:p>
    <w:sectPr w:rsidR="00CB0022" w:rsidRPr="00CB0022" w:rsidSect="002B0692">
      <w:footerReference w:type="even" r:id="rId13"/>
      <w:footerReference w:type="default" r:id="rId14"/>
      <w:pgSz w:w="11906" w:h="16838"/>
      <w:pgMar w:top="993" w:right="850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9240B" w14:textId="77777777" w:rsidR="00A8401E" w:rsidRDefault="00A8401E" w:rsidP="00D77AE6">
      <w:r>
        <w:separator/>
      </w:r>
    </w:p>
  </w:endnote>
  <w:endnote w:type="continuationSeparator" w:id="0">
    <w:p w14:paraId="201D0109" w14:textId="77777777" w:rsidR="00A8401E" w:rsidRDefault="00A8401E" w:rsidP="00D7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8BB6" w14:textId="77777777" w:rsidR="00EE6191" w:rsidRDefault="00640D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320AE18" w14:textId="77777777" w:rsidR="00EE6191" w:rsidRDefault="00EE619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CA28" w14:textId="77777777" w:rsidR="00EE6191" w:rsidRDefault="00EE619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30EC0" w14:textId="77777777" w:rsidR="00A8401E" w:rsidRDefault="00A8401E" w:rsidP="00D77AE6">
      <w:r>
        <w:separator/>
      </w:r>
    </w:p>
  </w:footnote>
  <w:footnote w:type="continuationSeparator" w:id="0">
    <w:p w14:paraId="486D9C40" w14:textId="77777777" w:rsidR="00A8401E" w:rsidRDefault="00A8401E" w:rsidP="00D77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ACE"/>
    <w:multiLevelType w:val="hybridMultilevel"/>
    <w:tmpl w:val="FBD812B4"/>
    <w:lvl w:ilvl="0" w:tplc="CE7E76BE">
      <w:numFmt w:val="bullet"/>
      <w:lvlText w:val="-"/>
      <w:lvlJc w:val="left"/>
      <w:pPr>
        <w:ind w:left="127" w:hanging="6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26EA76">
      <w:numFmt w:val="bullet"/>
      <w:lvlText w:val="•"/>
      <w:lvlJc w:val="left"/>
      <w:pPr>
        <w:ind w:left="1114" w:hanging="656"/>
      </w:pPr>
      <w:rPr>
        <w:rFonts w:hint="default"/>
        <w:lang w:val="ru-RU" w:eastAsia="en-US" w:bidi="ar-SA"/>
      </w:rPr>
    </w:lvl>
    <w:lvl w:ilvl="2" w:tplc="2D44E43C">
      <w:numFmt w:val="bullet"/>
      <w:lvlText w:val="•"/>
      <w:lvlJc w:val="left"/>
      <w:pPr>
        <w:ind w:left="2109" w:hanging="656"/>
      </w:pPr>
      <w:rPr>
        <w:rFonts w:hint="default"/>
        <w:lang w:val="ru-RU" w:eastAsia="en-US" w:bidi="ar-SA"/>
      </w:rPr>
    </w:lvl>
    <w:lvl w:ilvl="3" w:tplc="7DDC01E4">
      <w:numFmt w:val="bullet"/>
      <w:lvlText w:val="•"/>
      <w:lvlJc w:val="left"/>
      <w:pPr>
        <w:ind w:left="3103" w:hanging="656"/>
      </w:pPr>
      <w:rPr>
        <w:rFonts w:hint="default"/>
        <w:lang w:val="ru-RU" w:eastAsia="en-US" w:bidi="ar-SA"/>
      </w:rPr>
    </w:lvl>
    <w:lvl w:ilvl="4" w:tplc="F9CCCD22">
      <w:numFmt w:val="bullet"/>
      <w:lvlText w:val="•"/>
      <w:lvlJc w:val="left"/>
      <w:pPr>
        <w:ind w:left="4098" w:hanging="656"/>
      </w:pPr>
      <w:rPr>
        <w:rFonts w:hint="default"/>
        <w:lang w:val="ru-RU" w:eastAsia="en-US" w:bidi="ar-SA"/>
      </w:rPr>
    </w:lvl>
    <w:lvl w:ilvl="5" w:tplc="235E2DD0">
      <w:numFmt w:val="bullet"/>
      <w:lvlText w:val="•"/>
      <w:lvlJc w:val="left"/>
      <w:pPr>
        <w:ind w:left="5092" w:hanging="656"/>
      </w:pPr>
      <w:rPr>
        <w:rFonts w:hint="default"/>
        <w:lang w:val="ru-RU" w:eastAsia="en-US" w:bidi="ar-SA"/>
      </w:rPr>
    </w:lvl>
    <w:lvl w:ilvl="6" w:tplc="F99A1366">
      <w:numFmt w:val="bullet"/>
      <w:lvlText w:val="•"/>
      <w:lvlJc w:val="left"/>
      <w:pPr>
        <w:ind w:left="6087" w:hanging="656"/>
      </w:pPr>
      <w:rPr>
        <w:rFonts w:hint="default"/>
        <w:lang w:val="ru-RU" w:eastAsia="en-US" w:bidi="ar-SA"/>
      </w:rPr>
    </w:lvl>
    <w:lvl w:ilvl="7" w:tplc="80C6C71C">
      <w:numFmt w:val="bullet"/>
      <w:lvlText w:val="•"/>
      <w:lvlJc w:val="left"/>
      <w:pPr>
        <w:ind w:left="7081" w:hanging="656"/>
      </w:pPr>
      <w:rPr>
        <w:rFonts w:hint="default"/>
        <w:lang w:val="ru-RU" w:eastAsia="en-US" w:bidi="ar-SA"/>
      </w:rPr>
    </w:lvl>
    <w:lvl w:ilvl="8" w:tplc="F63C1C4C">
      <w:numFmt w:val="bullet"/>
      <w:lvlText w:val="•"/>
      <w:lvlJc w:val="left"/>
      <w:pPr>
        <w:ind w:left="8076" w:hanging="656"/>
      </w:pPr>
      <w:rPr>
        <w:rFonts w:hint="default"/>
        <w:lang w:val="ru-RU" w:eastAsia="en-US" w:bidi="ar-SA"/>
      </w:rPr>
    </w:lvl>
  </w:abstractNum>
  <w:abstractNum w:abstractNumId="1" w15:restartNumberingAfterBreak="0">
    <w:nsid w:val="11CD21CA"/>
    <w:multiLevelType w:val="multilevel"/>
    <w:tmpl w:val="64F68D8E"/>
    <w:lvl w:ilvl="0">
      <w:start w:val="1"/>
      <w:numFmt w:val="decimal"/>
      <w:lvlText w:val="%1."/>
      <w:lvlJc w:val="left"/>
      <w:pPr>
        <w:ind w:left="66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8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7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2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12917D23"/>
    <w:multiLevelType w:val="hybridMultilevel"/>
    <w:tmpl w:val="1AE2982E"/>
    <w:lvl w:ilvl="0" w:tplc="9E1C139A">
      <w:start w:val="1"/>
      <w:numFmt w:val="decimal"/>
      <w:lvlText w:val="%1."/>
      <w:lvlJc w:val="left"/>
      <w:pPr>
        <w:ind w:left="3913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8"/>
        <w:szCs w:val="28"/>
        <w:lang w:val="ru-RU" w:eastAsia="en-US" w:bidi="ar-SA"/>
      </w:rPr>
    </w:lvl>
    <w:lvl w:ilvl="1" w:tplc="807A2BF6">
      <w:numFmt w:val="bullet"/>
      <w:lvlText w:val="•"/>
      <w:lvlJc w:val="left"/>
      <w:pPr>
        <w:ind w:left="4521" w:hanging="284"/>
      </w:pPr>
      <w:rPr>
        <w:rFonts w:hint="default"/>
        <w:lang w:val="ru-RU" w:eastAsia="en-US" w:bidi="ar-SA"/>
      </w:rPr>
    </w:lvl>
    <w:lvl w:ilvl="2" w:tplc="C71ACBF4">
      <w:numFmt w:val="bullet"/>
      <w:lvlText w:val="•"/>
      <w:lvlJc w:val="left"/>
      <w:pPr>
        <w:ind w:left="5123" w:hanging="284"/>
      </w:pPr>
      <w:rPr>
        <w:rFonts w:hint="default"/>
        <w:lang w:val="ru-RU" w:eastAsia="en-US" w:bidi="ar-SA"/>
      </w:rPr>
    </w:lvl>
    <w:lvl w:ilvl="3" w:tplc="00B8D688">
      <w:numFmt w:val="bullet"/>
      <w:lvlText w:val="•"/>
      <w:lvlJc w:val="left"/>
      <w:pPr>
        <w:ind w:left="5724" w:hanging="284"/>
      </w:pPr>
      <w:rPr>
        <w:rFonts w:hint="default"/>
        <w:lang w:val="ru-RU" w:eastAsia="en-US" w:bidi="ar-SA"/>
      </w:rPr>
    </w:lvl>
    <w:lvl w:ilvl="4" w:tplc="DED07C22">
      <w:numFmt w:val="bullet"/>
      <w:lvlText w:val="•"/>
      <w:lvlJc w:val="left"/>
      <w:pPr>
        <w:ind w:left="6326" w:hanging="284"/>
      </w:pPr>
      <w:rPr>
        <w:rFonts w:hint="default"/>
        <w:lang w:val="ru-RU" w:eastAsia="en-US" w:bidi="ar-SA"/>
      </w:rPr>
    </w:lvl>
    <w:lvl w:ilvl="5" w:tplc="984E84BC">
      <w:numFmt w:val="bullet"/>
      <w:lvlText w:val="•"/>
      <w:lvlJc w:val="left"/>
      <w:pPr>
        <w:ind w:left="6927" w:hanging="284"/>
      </w:pPr>
      <w:rPr>
        <w:rFonts w:hint="default"/>
        <w:lang w:val="ru-RU" w:eastAsia="en-US" w:bidi="ar-SA"/>
      </w:rPr>
    </w:lvl>
    <w:lvl w:ilvl="6" w:tplc="BE78A800">
      <w:numFmt w:val="bullet"/>
      <w:lvlText w:val="•"/>
      <w:lvlJc w:val="left"/>
      <w:pPr>
        <w:ind w:left="7529" w:hanging="284"/>
      </w:pPr>
      <w:rPr>
        <w:rFonts w:hint="default"/>
        <w:lang w:val="ru-RU" w:eastAsia="en-US" w:bidi="ar-SA"/>
      </w:rPr>
    </w:lvl>
    <w:lvl w:ilvl="7" w:tplc="B9100D74">
      <w:numFmt w:val="bullet"/>
      <w:lvlText w:val="•"/>
      <w:lvlJc w:val="left"/>
      <w:pPr>
        <w:ind w:left="8130" w:hanging="284"/>
      </w:pPr>
      <w:rPr>
        <w:rFonts w:hint="default"/>
        <w:lang w:val="ru-RU" w:eastAsia="en-US" w:bidi="ar-SA"/>
      </w:rPr>
    </w:lvl>
    <w:lvl w:ilvl="8" w:tplc="55E6C02A">
      <w:numFmt w:val="bullet"/>
      <w:lvlText w:val="•"/>
      <w:lvlJc w:val="left"/>
      <w:pPr>
        <w:ind w:left="8732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6045A1A"/>
    <w:multiLevelType w:val="multilevel"/>
    <w:tmpl w:val="DE8AFA8A"/>
    <w:lvl w:ilvl="0">
      <w:start w:val="1"/>
      <w:numFmt w:val="decimal"/>
      <w:lvlText w:val="%1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6" w:hanging="3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4" w15:restartNumberingAfterBreak="0">
    <w:nsid w:val="17C63A9C"/>
    <w:multiLevelType w:val="multilevel"/>
    <w:tmpl w:val="64F68D8E"/>
    <w:lvl w:ilvl="0">
      <w:start w:val="1"/>
      <w:numFmt w:val="decimal"/>
      <w:lvlText w:val="%1."/>
      <w:lvlJc w:val="left"/>
      <w:pPr>
        <w:ind w:left="66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8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7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2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142"/>
      </w:pPr>
      <w:rPr>
        <w:rFonts w:hint="default"/>
        <w:lang w:val="ru-RU" w:eastAsia="en-US" w:bidi="ar-SA"/>
      </w:rPr>
    </w:lvl>
  </w:abstractNum>
  <w:abstractNum w:abstractNumId="5" w15:restartNumberingAfterBreak="0">
    <w:nsid w:val="24284AB1"/>
    <w:multiLevelType w:val="hybridMultilevel"/>
    <w:tmpl w:val="953819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54E23"/>
    <w:multiLevelType w:val="multilevel"/>
    <w:tmpl w:val="9732ED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683F97"/>
    <w:multiLevelType w:val="multilevel"/>
    <w:tmpl w:val="64F68D8E"/>
    <w:lvl w:ilvl="0">
      <w:start w:val="1"/>
      <w:numFmt w:val="decimal"/>
      <w:lvlText w:val="%1."/>
      <w:lvlJc w:val="left"/>
      <w:pPr>
        <w:ind w:left="66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8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7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2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142"/>
      </w:pPr>
      <w:rPr>
        <w:rFonts w:hint="default"/>
        <w:lang w:val="ru-RU" w:eastAsia="en-US" w:bidi="ar-SA"/>
      </w:rPr>
    </w:lvl>
  </w:abstractNum>
  <w:abstractNum w:abstractNumId="8" w15:restartNumberingAfterBreak="0">
    <w:nsid w:val="3EA751FD"/>
    <w:multiLevelType w:val="multilevel"/>
    <w:tmpl w:val="6B9482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 w15:restartNumberingAfterBreak="0">
    <w:nsid w:val="4B134D4D"/>
    <w:multiLevelType w:val="multilevel"/>
    <w:tmpl w:val="64F68D8E"/>
    <w:lvl w:ilvl="0">
      <w:start w:val="1"/>
      <w:numFmt w:val="decimal"/>
      <w:lvlText w:val="%1."/>
      <w:lvlJc w:val="left"/>
      <w:pPr>
        <w:ind w:left="66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8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7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2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142"/>
      </w:pPr>
      <w:rPr>
        <w:rFonts w:hint="default"/>
        <w:lang w:val="ru-RU" w:eastAsia="en-US" w:bidi="ar-SA"/>
      </w:rPr>
    </w:lvl>
  </w:abstractNum>
  <w:abstractNum w:abstractNumId="10" w15:restartNumberingAfterBreak="0">
    <w:nsid w:val="5356528A"/>
    <w:multiLevelType w:val="multilevel"/>
    <w:tmpl w:val="64F68D8E"/>
    <w:lvl w:ilvl="0">
      <w:start w:val="1"/>
      <w:numFmt w:val="decimal"/>
      <w:lvlText w:val="%1.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8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976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21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1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58EF0320"/>
    <w:multiLevelType w:val="hybridMultilevel"/>
    <w:tmpl w:val="0A363728"/>
    <w:lvl w:ilvl="0" w:tplc="0419000F">
      <w:start w:val="1"/>
      <w:numFmt w:val="decimal"/>
      <w:lvlText w:val="%1."/>
      <w:lvlJc w:val="left"/>
      <w:pPr>
        <w:ind w:left="1502" w:hanging="360"/>
      </w:pPr>
    </w:lvl>
    <w:lvl w:ilvl="1" w:tplc="04190019">
      <w:start w:val="1"/>
      <w:numFmt w:val="lowerLetter"/>
      <w:lvlText w:val="%2."/>
      <w:lvlJc w:val="left"/>
      <w:pPr>
        <w:ind w:left="2222" w:hanging="360"/>
      </w:pPr>
    </w:lvl>
    <w:lvl w:ilvl="2" w:tplc="0419001B" w:tentative="1">
      <w:start w:val="1"/>
      <w:numFmt w:val="lowerRoman"/>
      <w:lvlText w:val="%3."/>
      <w:lvlJc w:val="right"/>
      <w:pPr>
        <w:ind w:left="2942" w:hanging="180"/>
      </w:pPr>
    </w:lvl>
    <w:lvl w:ilvl="3" w:tplc="0419000F" w:tentative="1">
      <w:start w:val="1"/>
      <w:numFmt w:val="decimal"/>
      <w:lvlText w:val="%4."/>
      <w:lvlJc w:val="left"/>
      <w:pPr>
        <w:ind w:left="3662" w:hanging="360"/>
      </w:pPr>
    </w:lvl>
    <w:lvl w:ilvl="4" w:tplc="04190019" w:tentative="1">
      <w:start w:val="1"/>
      <w:numFmt w:val="lowerLetter"/>
      <w:lvlText w:val="%5."/>
      <w:lvlJc w:val="left"/>
      <w:pPr>
        <w:ind w:left="4382" w:hanging="360"/>
      </w:pPr>
    </w:lvl>
    <w:lvl w:ilvl="5" w:tplc="0419001B" w:tentative="1">
      <w:start w:val="1"/>
      <w:numFmt w:val="lowerRoman"/>
      <w:lvlText w:val="%6."/>
      <w:lvlJc w:val="right"/>
      <w:pPr>
        <w:ind w:left="5102" w:hanging="180"/>
      </w:pPr>
    </w:lvl>
    <w:lvl w:ilvl="6" w:tplc="0419000F" w:tentative="1">
      <w:start w:val="1"/>
      <w:numFmt w:val="decimal"/>
      <w:lvlText w:val="%7."/>
      <w:lvlJc w:val="left"/>
      <w:pPr>
        <w:ind w:left="5822" w:hanging="360"/>
      </w:pPr>
    </w:lvl>
    <w:lvl w:ilvl="7" w:tplc="04190019" w:tentative="1">
      <w:start w:val="1"/>
      <w:numFmt w:val="lowerLetter"/>
      <w:lvlText w:val="%8."/>
      <w:lvlJc w:val="left"/>
      <w:pPr>
        <w:ind w:left="6542" w:hanging="360"/>
      </w:pPr>
    </w:lvl>
    <w:lvl w:ilvl="8" w:tplc="0419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2" w15:restartNumberingAfterBreak="0">
    <w:nsid w:val="749B1E5A"/>
    <w:multiLevelType w:val="hybridMultilevel"/>
    <w:tmpl w:val="27C400D0"/>
    <w:lvl w:ilvl="0" w:tplc="6C36F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93607326">
    <w:abstractNumId w:val="2"/>
  </w:num>
  <w:num w:numId="2" w16cid:durableId="450326317">
    <w:abstractNumId w:val="9"/>
  </w:num>
  <w:num w:numId="3" w16cid:durableId="312417270">
    <w:abstractNumId w:val="8"/>
  </w:num>
  <w:num w:numId="4" w16cid:durableId="1842698515">
    <w:abstractNumId w:val="0"/>
  </w:num>
  <w:num w:numId="5" w16cid:durableId="1876849825">
    <w:abstractNumId w:val="1"/>
  </w:num>
  <w:num w:numId="6" w16cid:durableId="579750082">
    <w:abstractNumId w:val="7"/>
  </w:num>
  <w:num w:numId="7" w16cid:durableId="1380789600">
    <w:abstractNumId w:val="4"/>
  </w:num>
  <w:num w:numId="8" w16cid:durableId="899631512">
    <w:abstractNumId w:val="10"/>
  </w:num>
  <w:num w:numId="9" w16cid:durableId="1587305169">
    <w:abstractNumId w:val="11"/>
  </w:num>
  <w:num w:numId="10" w16cid:durableId="440489640">
    <w:abstractNumId w:val="6"/>
  </w:num>
  <w:num w:numId="11" w16cid:durableId="1797870546">
    <w:abstractNumId w:val="3"/>
  </w:num>
  <w:num w:numId="12" w16cid:durableId="1776049386">
    <w:abstractNumId w:val="12"/>
  </w:num>
  <w:num w:numId="13" w16cid:durableId="5432529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5E7"/>
    <w:rsid w:val="000B1813"/>
    <w:rsid w:val="00194C8E"/>
    <w:rsid w:val="001E38F8"/>
    <w:rsid w:val="001E436F"/>
    <w:rsid w:val="0025076B"/>
    <w:rsid w:val="00285041"/>
    <w:rsid w:val="002B0692"/>
    <w:rsid w:val="002C1644"/>
    <w:rsid w:val="00325265"/>
    <w:rsid w:val="003379CF"/>
    <w:rsid w:val="00442D5C"/>
    <w:rsid w:val="004565E7"/>
    <w:rsid w:val="00531915"/>
    <w:rsid w:val="005E590B"/>
    <w:rsid w:val="0060699A"/>
    <w:rsid w:val="00640DB2"/>
    <w:rsid w:val="00660506"/>
    <w:rsid w:val="00687B68"/>
    <w:rsid w:val="006B7DF2"/>
    <w:rsid w:val="006E5793"/>
    <w:rsid w:val="00711772"/>
    <w:rsid w:val="00712FC2"/>
    <w:rsid w:val="00764439"/>
    <w:rsid w:val="00865BDB"/>
    <w:rsid w:val="00883139"/>
    <w:rsid w:val="008F4634"/>
    <w:rsid w:val="00A8401E"/>
    <w:rsid w:val="00A96298"/>
    <w:rsid w:val="00AD7D1F"/>
    <w:rsid w:val="00CB0022"/>
    <w:rsid w:val="00D10747"/>
    <w:rsid w:val="00D77AE6"/>
    <w:rsid w:val="00DE7A76"/>
    <w:rsid w:val="00DE7BB3"/>
    <w:rsid w:val="00EE6191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3D60"/>
  <w15:chartTrackingRefBased/>
  <w15:docId w15:val="{9236E7CC-5887-4686-8761-B892E3F4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69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60699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9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0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6069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069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headertext"/>
    <w:basedOn w:val="a"/>
    <w:rsid w:val="0060699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0699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60699A"/>
  </w:style>
  <w:style w:type="paragraph" w:styleId="a5">
    <w:name w:val="footer"/>
    <w:basedOn w:val="a"/>
    <w:link w:val="a6"/>
    <w:rsid w:val="006069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069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0699A"/>
  </w:style>
  <w:style w:type="paragraph" w:styleId="a8">
    <w:name w:val="Body Text"/>
    <w:basedOn w:val="a"/>
    <w:link w:val="a9"/>
    <w:rsid w:val="0060699A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6069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1"/>
    <w:qFormat/>
    <w:rsid w:val="0060699A"/>
    <w:pPr>
      <w:widowControl w:val="0"/>
      <w:autoSpaceDE w:val="0"/>
      <w:autoSpaceDN w:val="0"/>
      <w:ind w:left="162" w:firstLine="566"/>
      <w:jc w:val="both"/>
    </w:pPr>
    <w:rPr>
      <w:sz w:val="22"/>
      <w:szCs w:val="22"/>
      <w:lang w:eastAsia="en-US"/>
    </w:rPr>
  </w:style>
  <w:style w:type="paragraph" w:customStyle="1" w:styleId="11">
    <w:name w:val="Абзац1"/>
    <w:basedOn w:val="a"/>
    <w:rsid w:val="0060699A"/>
    <w:pPr>
      <w:widowControl w:val="0"/>
      <w:spacing w:after="60" w:line="360" w:lineRule="exact"/>
      <w:ind w:firstLine="709"/>
      <w:jc w:val="both"/>
    </w:pPr>
    <w:rPr>
      <w:sz w:val="28"/>
      <w:lang w:eastAsia="ar-SA"/>
    </w:rPr>
  </w:style>
  <w:style w:type="paragraph" w:customStyle="1" w:styleId="ab">
    <w:name w:val="Содержимое таблицы"/>
    <w:basedOn w:val="a"/>
    <w:qFormat/>
    <w:rsid w:val="0060699A"/>
    <w:pPr>
      <w:suppressLineNumbers/>
    </w:pPr>
    <w:rPr>
      <w:sz w:val="28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D77A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7A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2724&amp;dst=10041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2724&amp;dst=1004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12724&amp;dst=1002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2724&amp;dst=10017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D1945-815E-4C28-9202-25CC5753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Дмитрий Александрович</dc:creator>
  <cp:keywords/>
  <dc:description/>
  <cp:lastModifiedBy>Хабибулин Руслан Кашафович</cp:lastModifiedBy>
  <cp:revision>18</cp:revision>
  <cp:lastPrinted>2026-04-14T08:58:00Z</cp:lastPrinted>
  <dcterms:created xsi:type="dcterms:W3CDTF">2026-04-10T05:21:00Z</dcterms:created>
  <dcterms:modified xsi:type="dcterms:W3CDTF">2026-05-14T12:36:00Z</dcterms:modified>
</cp:coreProperties>
</file>